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0B50" w14:textId="77777777" w:rsidR="00712209" w:rsidRPr="001D69F1" w:rsidRDefault="00712209" w:rsidP="00712209">
      <w:pPr>
        <w:jc w:val="center"/>
        <w:rPr>
          <w:rFonts w:ascii="Arial" w:hAnsi="Arial" w:cs="Arial"/>
          <w:b/>
        </w:rPr>
      </w:pPr>
      <w:r>
        <w:rPr>
          <w:rFonts w:ascii="Arial" w:hAnsi="Arial" w:cs="Arial"/>
          <w:b/>
        </w:rPr>
        <w:t xml:space="preserve">YAKIMA HEALTH DISTRICT  </w:t>
      </w:r>
    </w:p>
    <w:p w14:paraId="150EBA08" w14:textId="7BD2D2D9" w:rsidR="00712209" w:rsidRPr="001D69F1" w:rsidRDefault="003E13CE" w:rsidP="00712209">
      <w:pPr>
        <w:jc w:val="center"/>
        <w:rPr>
          <w:rFonts w:ascii="Arial" w:hAnsi="Arial" w:cs="Arial"/>
          <w:b/>
        </w:rPr>
      </w:pPr>
      <w:r>
        <w:rPr>
          <w:rFonts w:ascii="Arial" w:hAnsi="Arial" w:cs="Arial"/>
          <w:b/>
        </w:rPr>
        <w:t xml:space="preserve">2024 - </w:t>
      </w:r>
      <w:r w:rsidR="00712209">
        <w:rPr>
          <w:rFonts w:ascii="Arial" w:hAnsi="Arial" w:cs="Arial"/>
          <w:b/>
        </w:rPr>
        <w:t>202</w:t>
      </w:r>
      <w:r w:rsidR="00712209">
        <w:rPr>
          <w:rFonts w:ascii="Arial" w:hAnsi="Arial" w:cs="Arial"/>
          <w:b/>
        </w:rPr>
        <w:t>5</w:t>
      </w:r>
      <w:r w:rsidR="00712209" w:rsidRPr="001D69F1">
        <w:rPr>
          <w:rFonts w:ascii="Arial" w:hAnsi="Arial" w:cs="Arial"/>
          <w:b/>
        </w:rPr>
        <w:t xml:space="preserve"> DEVELOPMENTAL DISABILITIES</w:t>
      </w:r>
    </w:p>
    <w:p w14:paraId="710380B2" w14:textId="77777777" w:rsidR="00712209" w:rsidRPr="001D69F1" w:rsidRDefault="00712209" w:rsidP="00712209">
      <w:pPr>
        <w:jc w:val="center"/>
        <w:rPr>
          <w:rFonts w:ascii="Arial" w:hAnsi="Arial" w:cs="Arial"/>
          <w:b/>
        </w:rPr>
      </w:pPr>
      <w:r w:rsidRPr="001D69F1">
        <w:rPr>
          <w:rFonts w:ascii="Arial" w:hAnsi="Arial" w:cs="Arial"/>
          <w:b/>
        </w:rPr>
        <w:t>NOTICE OF REQUEST FOR QUALIFICATIONS</w:t>
      </w:r>
      <w:r>
        <w:rPr>
          <w:rFonts w:ascii="Arial" w:hAnsi="Arial" w:cs="Arial"/>
          <w:b/>
        </w:rPr>
        <w:t>/PROVIDERS</w:t>
      </w:r>
    </w:p>
    <w:p w14:paraId="2E6D2AEB" w14:textId="77777777" w:rsidR="00712209" w:rsidRPr="001D69F1" w:rsidRDefault="00712209" w:rsidP="00712209">
      <w:pPr>
        <w:jc w:val="center"/>
        <w:rPr>
          <w:rFonts w:ascii="Arial" w:hAnsi="Arial" w:cs="Arial"/>
        </w:rPr>
      </w:pPr>
      <w:r>
        <w:rPr>
          <w:rFonts w:ascii="Arial" w:hAnsi="Arial" w:cs="Arial"/>
          <w:b/>
        </w:rPr>
        <w:t>YAKIMA COUNTY</w:t>
      </w:r>
    </w:p>
    <w:p w14:paraId="2D1455C2" w14:textId="77777777" w:rsidR="00712209" w:rsidRPr="001D69F1" w:rsidRDefault="00712209" w:rsidP="00712209">
      <w:pPr>
        <w:rPr>
          <w:rFonts w:ascii="Arial" w:hAnsi="Arial" w:cs="Arial"/>
        </w:rPr>
      </w:pPr>
    </w:p>
    <w:p w14:paraId="002ACBE5" w14:textId="77777777" w:rsidR="00712209" w:rsidRDefault="00712209" w:rsidP="00712209">
      <w:pPr>
        <w:rPr>
          <w:rFonts w:ascii="Arial" w:hAnsi="Arial" w:cs="Arial"/>
        </w:rPr>
      </w:pPr>
      <w:r>
        <w:rPr>
          <w:rFonts w:ascii="Arial" w:hAnsi="Arial" w:cs="Arial"/>
        </w:rPr>
        <w:t>Yakima Health District</w:t>
      </w:r>
      <w:r w:rsidRPr="001D69F1">
        <w:rPr>
          <w:rFonts w:ascii="Arial" w:hAnsi="Arial" w:cs="Arial"/>
        </w:rPr>
        <w:t xml:space="preserve"> </w:t>
      </w:r>
      <w:r>
        <w:rPr>
          <w:rFonts w:ascii="Arial" w:hAnsi="Arial" w:cs="Arial"/>
        </w:rPr>
        <w:t>(YHD) announces the opportunity to provide E</w:t>
      </w:r>
      <w:r w:rsidRPr="001D69F1">
        <w:rPr>
          <w:rFonts w:ascii="Arial" w:hAnsi="Arial" w:cs="Arial"/>
        </w:rPr>
        <w:t xml:space="preserve">mployment </w:t>
      </w:r>
      <w:r>
        <w:rPr>
          <w:rFonts w:ascii="Arial" w:hAnsi="Arial" w:cs="Arial"/>
        </w:rPr>
        <w:t>S</w:t>
      </w:r>
      <w:r w:rsidRPr="001D69F1">
        <w:rPr>
          <w:rFonts w:ascii="Arial" w:hAnsi="Arial" w:cs="Arial"/>
        </w:rPr>
        <w:t xml:space="preserve">ervices to </w:t>
      </w:r>
      <w:r>
        <w:rPr>
          <w:rFonts w:ascii="Arial" w:hAnsi="Arial" w:cs="Arial"/>
        </w:rPr>
        <w:t>adults with developmental disabilities in Yakima County</w:t>
      </w:r>
      <w:r w:rsidRPr="001D69F1">
        <w:rPr>
          <w:rFonts w:ascii="Arial" w:hAnsi="Arial" w:cs="Arial"/>
        </w:rPr>
        <w:t>.</w:t>
      </w:r>
      <w:r>
        <w:rPr>
          <w:rFonts w:ascii="Arial" w:hAnsi="Arial" w:cs="Arial"/>
        </w:rPr>
        <w:t xml:space="preserve">  Services are to be provided to adults who are enrolled with the Department of Social and Health Services (DSHS) Developmental Disabilities Administration (DDA).  </w:t>
      </w:r>
    </w:p>
    <w:p w14:paraId="04DCD08F" w14:textId="77777777" w:rsidR="00712209" w:rsidRDefault="00712209" w:rsidP="00712209">
      <w:pPr>
        <w:rPr>
          <w:rFonts w:ascii="Arial" w:hAnsi="Arial" w:cs="Arial"/>
        </w:rPr>
      </w:pPr>
    </w:p>
    <w:p w14:paraId="2639B28D" w14:textId="77777777" w:rsidR="00712209" w:rsidRDefault="00712209" w:rsidP="00712209">
      <w:pPr>
        <w:rPr>
          <w:rFonts w:ascii="Arial" w:hAnsi="Arial" w:cs="Arial"/>
        </w:rPr>
      </w:pPr>
      <w:r>
        <w:rPr>
          <w:rFonts w:ascii="Arial" w:hAnsi="Arial" w:cs="Arial"/>
        </w:rPr>
        <w:t xml:space="preserve">Approximately </w:t>
      </w:r>
      <w:r w:rsidRPr="00C162FD">
        <w:rPr>
          <w:rFonts w:ascii="Arial" w:hAnsi="Arial" w:cs="Arial"/>
        </w:rPr>
        <w:t>265</w:t>
      </w:r>
      <w:r>
        <w:rPr>
          <w:rFonts w:ascii="Arial" w:hAnsi="Arial" w:cs="Arial"/>
        </w:rPr>
        <w:t xml:space="preserve"> </w:t>
      </w:r>
      <w:proofErr w:type="gramStart"/>
      <w:r>
        <w:rPr>
          <w:rFonts w:ascii="Arial" w:hAnsi="Arial" w:cs="Arial"/>
        </w:rPr>
        <w:t>persons</w:t>
      </w:r>
      <w:proofErr w:type="gramEnd"/>
      <w:r>
        <w:rPr>
          <w:rFonts w:ascii="Arial" w:hAnsi="Arial" w:cs="Arial"/>
        </w:rPr>
        <w:t xml:space="preserve"> are authorized to receive services from qualified providers. The current rate scheduled is attached.  Rates may change </w:t>
      </w:r>
      <w:proofErr w:type="gramStart"/>
      <w:r>
        <w:rPr>
          <w:rFonts w:ascii="Arial" w:hAnsi="Arial" w:cs="Arial"/>
        </w:rPr>
        <w:t>as a result of</w:t>
      </w:r>
      <w:proofErr w:type="gramEnd"/>
      <w:r>
        <w:rPr>
          <w:rFonts w:ascii="Arial" w:hAnsi="Arial" w:cs="Arial"/>
        </w:rPr>
        <w:t xml:space="preserve"> any changes in allocation from the state legislature and DDA.  The initial contracting period is July 1, </w:t>
      </w:r>
      <w:proofErr w:type="gramStart"/>
      <w:r>
        <w:rPr>
          <w:rFonts w:ascii="Arial" w:hAnsi="Arial" w:cs="Arial"/>
        </w:rPr>
        <w:t>2022</w:t>
      </w:r>
      <w:proofErr w:type="gramEnd"/>
      <w:r>
        <w:rPr>
          <w:rFonts w:ascii="Arial" w:hAnsi="Arial" w:cs="Arial"/>
        </w:rPr>
        <w:t xml:space="preserve"> through June 30, 2025. Periodic re-qualification for contracting is done through the Yakima Health District monitoring process for services. Enrollment in any qualified agency is determined by the choice of those authorized by DDA to receive services.  </w:t>
      </w:r>
    </w:p>
    <w:p w14:paraId="0E83A0B5" w14:textId="77777777" w:rsidR="00712209" w:rsidRDefault="00712209" w:rsidP="00712209">
      <w:pPr>
        <w:rPr>
          <w:rFonts w:ascii="Arial" w:hAnsi="Arial" w:cs="Arial"/>
        </w:rPr>
      </w:pPr>
    </w:p>
    <w:p w14:paraId="6AB8E601" w14:textId="77777777" w:rsidR="00712209" w:rsidRDefault="00712209" w:rsidP="00712209">
      <w:pPr>
        <w:rPr>
          <w:rFonts w:ascii="Arial" w:hAnsi="Arial" w:cs="Arial"/>
        </w:rPr>
      </w:pPr>
      <w:r>
        <w:rPr>
          <w:rFonts w:ascii="Arial" w:hAnsi="Arial" w:cs="Arial"/>
        </w:rPr>
        <w:t xml:space="preserve">Agencies currently contracted for Employment Services </w:t>
      </w:r>
      <w:r>
        <w:rPr>
          <w:rFonts w:ascii="Arial" w:hAnsi="Arial" w:cs="Arial"/>
          <w:b/>
          <w:u w:val="single"/>
        </w:rPr>
        <w:t xml:space="preserve">do </w:t>
      </w:r>
      <w:r w:rsidRPr="00FC7595">
        <w:rPr>
          <w:rFonts w:ascii="Arial" w:hAnsi="Arial" w:cs="Arial"/>
          <w:b/>
          <w:u w:val="single"/>
        </w:rPr>
        <w:t>not</w:t>
      </w:r>
      <w:r>
        <w:rPr>
          <w:rFonts w:ascii="Arial" w:hAnsi="Arial" w:cs="Arial"/>
        </w:rPr>
        <w:t xml:space="preserve"> </w:t>
      </w:r>
      <w:r w:rsidRPr="00D34A1E">
        <w:rPr>
          <w:rFonts w:ascii="Arial" w:hAnsi="Arial" w:cs="Arial"/>
        </w:rPr>
        <w:t>need</w:t>
      </w:r>
      <w:r>
        <w:rPr>
          <w:rFonts w:ascii="Arial" w:hAnsi="Arial" w:cs="Arial"/>
        </w:rPr>
        <w:t xml:space="preserve"> to reply to this RFQ.  They will be contacted prior to the expiration of their current contract regarding their interest in continuing services.</w:t>
      </w:r>
    </w:p>
    <w:p w14:paraId="525C96EE" w14:textId="77777777" w:rsidR="00712209" w:rsidRDefault="00712209" w:rsidP="00712209">
      <w:pPr>
        <w:rPr>
          <w:rFonts w:ascii="Arial" w:hAnsi="Arial" w:cs="Arial"/>
        </w:rPr>
      </w:pPr>
    </w:p>
    <w:p w14:paraId="45171375" w14:textId="77777777" w:rsidR="00712209" w:rsidRDefault="00712209" w:rsidP="00712209">
      <w:pPr>
        <w:rPr>
          <w:rFonts w:ascii="Arial" w:hAnsi="Arial" w:cs="Arial"/>
        </w:rPr>
      </w:pPr>
      <w:r>
        <w:rPr>
          <w:rFonts w:ascii="Arial" w:hAnsi="Arial" w:cs="Arial"/>
        </w:rPr>
        <w:t>Yakima Health District has funded Employment services by subcontracting with local agencies for many years.  Qualified agencies will provide one or more of the following services:</w:t>
      </w:r>
    </w:p>
    <w:p w14:paraId="21525808" w14:textId="77777777" w:rsidR="00712209" w:rsidRDefault="00712209" w:rsidP="00712209">
      <w:pPr>
        <w:pStyle w:val="ListParagraph"/>
        <w:numPr>
          <w:ilvl w:val="0"/>
          <w:numId w:val="17"/>
        </w:numPr>
        <w:spacing w:after="0" w:line="240" w:lineRule="auto"/>
        <w:rPr>
          <w:rFonts w:ascii="Arial" w:hAnsi="Arial" w:cs="Arial"/>
        </w:rPr>
      </w:pPr>
      <w:r>
        <w:rPr>
          <w:rFonts w:ascii="Arial" w:hAnsi="Arial" w:cs="Arial"/>
        </w:rPr>
        <w:t>Individual Supported Employment</w:t>
      </w:r>
    </w:p>
    <w:p w14:paraId="6F07ED4A" w14:textId="77777777" w:rsidR="00712209" w:rsidRDefault="00712209" w:rsidP="00712209">
      <w:pPr>
        <w:pStyle w:val="ListParagraph"/>
        <w:numPr>
          <w:ilvl w:val="0"/>
          <w:numId w:val="17"/>
        </w:numPr>
        <w:spacing w:after="0" w:line="240" w:lineRule="auto"/>
        <w:rPr>
          <w:rFonts w:ascii="Arial" w:hAnsi="Arial" w:cs="Arial"/>
        </w:rPr>
      </w:pPr>
      <w:r>
        <w:rPr>
          <w:rFonts w:ascii="Arial" w:hAnsi="Arial" w:cs="Arial"/>
        </w:rPr>
        <w:t>Community Access (Inclusion)</w:t>
      </w:r>
    </w:p>
    <w:p w14:paraId="1E272D8A" w14:textId="77777777" w:rsidR="00712209" w:rsidRDefault="00712209" w:rsidP="00712209">
      <w:pPr>
        <w:rPr>
          <w:rFonts w:ascii="Arial" w:hAnsi="Arial" w:cs="Arial"/>
        </w:rPr>
      </w:pPr>
    </w:p>
    <w:p w14:paraId="600AD222" w14:textId="77777777" w:rsidR="00712209" w:rsidRDefault="00712209" w:rsidP="00712209">
      <w:pPr>
        <w:rPr>
          <w:rFonts w:ascii="Arial" w:hAnsi="Arial" w:cs="Arial"/>
        </w:rPr>
      </w:pPr>
      <w:r>
        <w:rPr>
          <w:rFonts w:ascii="Arial" w:hAnsi="Arial" w:cs="Arial"/>
        </w:rPr>
        <w:t xml:space="preserve">County contracted services are to be provided in accordance with the following </w:t>
      </w:r>
      <w:proofErr w:type="gramStart"/>
      <w:r>
        <w:rPr>
          <w:rFonts w:ascii="Arial" w:hAnsi="Arial" w:cs="Arial"/>
        </w:rPr>
        <w:t xml:space="preserve">three </w:t>
      </w:r>
      <w:r w:rsidRPr="00242E87">
        <w:rPr>
          <w:rFonts w:ascii="Arial" w:hAnsi="Arial" w:cs="Arial"/>
        </w:rPr>
        <w:t xml:space="preserve"> documents</w:t>
      </w:r>
      <w:proofErr w:type="gramEnd"/>
      <w:r>
        <w:rPr>
          <w:rFonts w:ascii="Arial" w:hAnsi="Arial" w:cs="Arial"/>
        </w:rPr>
        <w:t>:</w:t>
      </w:r>
    </w:p>
    <w:p w14:paraId="1A2C5BBD" w14:textId="77777777" w:rsidR="00712209" w:rsidRDefault="00712209" w:rsidP="00712209">
      <w:pPr>
        <w:pStyle w:val="ListParagraph"/>
        <w:numPr>
          <w:ilvl w:val="0"/>
          <w:numId w:val="18"/>
        </w:numPr>
        <w:spacing w:after="0" w:line="240" w:lineRule="auto"/>
        <w:rPr>
          <w:rFonts w:ascii="Arial" w:hAnsi="Arial" w:cs="Arial"/>
        </w:rPr>
      </w:pPr>
      <w:r>
        <w:rPr>
          <w:rFonts w:ascii="Arial" w:hAnsi="Arial" w:cs="Arial"/>
          <w:i/>
        </w:rPr>
        <w:t>County Guidelines</w:t>
      </w:r>
      <w:r>
        <w:rPr>
          <w:rFonts w:ascii="Arial" w:hAnsi="Arial" w:cs="Arial"/>
        </w:rPr>
        <w:t xml:space="preserve"> are a set of philosophical values and policy statements developed by DDA that provide a framework around now county-contracted services are to be delivered and evaluations in Washington State.</w:t>
      </w:r>
    </w:p>
    <w:p w14:paraId="32C81F07" w14:textId="77777777" w:rsidR="00712209" w:rsidRDefault="00712209" w:rsidP="00712209">
      <w:pPr>
        <w:pStyle w:val="ListParagraph"/>
        <w:numPr>
          <w:ilvl w:val="0"/>
          <w:numId w:val="18"/>
        </w:numPr>
        <w:spacing w:after="0" w:line="240" w:lineRule="auto"/>
        <w:rPr>
          <w:rFonts w:ascii="Arial" w:hAnsi="Arial" w:cs="Arial"/>
        </w:rPr>
      </w:pPr>
      <w:r>
        <w:rPr>
          <w:rFonts w:ascii="Arial" w:hAnsi="Arial" w:cs="Arial"/>
          <w:i/>
        </w:rPr>
        <w:t>DDA Policy 4.11 County Services for Working Age Adults</w:t>
      </w:r>
      <w:r>
        <w:rPr>
          <w:rFonts w:ascii="Arial" w:hAnsi="Arial" w:cs="Arial"/>
        </w:rPr>
        <w:t xml:space="preserve"> is a DDA policy applicable to counties and its service providers stating that employment is the preferred service for adults </w:t>
      </w:r>
      <w:proofErr w:type="gramStart"/>
      <w:r>
        <w:rPr>
          <w:rFonts w:ascii="Arial" w:hAnsi="Arial" w:cs="Arial"/>
        </w:rPr>
        <w:t>age</w:t>
      </w:r>
      <w:proofErr w:type="gramEnd"/>
      <w:r>
        <w:rPr>
          <w:rFonts w:ascii="Arial" w:hAnsi="Arial" w:cs="Arial"/>
        </w:rPr>
        <w:t xml:space="preserve"> 21-62.</w:t>
      </w:r>
    </w:p>
    <w:p w14:paraId="425B2051" w14:textId="77777777" w:rsidR="00712209" w:rsidRPr="001C79A6" w:rsidRDefault="00712209" w:rsidP="00712209">
      <w:pPr>
        <w:pStyle w:val="ListParagraph"/>
        <w:numPr>
          <w:ilvl w:val="0"/>
          <w:numId w:val="18"/>
        </w:numPr>
        <w:spacing w:after="0" w:line="240" w:lineRule="auto"/>
        <w:rPr>
          <w:rFonts w:ascii="Arial" w:hAnsi="Arial" w:cs="Arial"/>
        </w:rPr>
      </w:pPr>
      <w:r>
        <w:rPr>
          <w:rFonts w:ascii="Arial" w:hAnsi="Arial" w:cs="Arial"/>
          <w:i/>
        </w:rPr>
        <w:t>DDA Policy 6.13 Provider Qualifications for Employment and Day Program Services.</w:t>
      </w:r>
    </w:p>
    <w:p w14:paraId="3CF395EC" w14:textId="77777777" w:rsidR="00712209" w:rsidRPr="001D69F1" w:rsidRDefault="00712209" w:rsidP="00712209">
      <w:pPr>
        <w:rPr>
          <w:rFonts w:ascii="Arial" w:hAnsi="Arial" w:cs="Arial"/>
        </w:rPr>
      </w:pPr>
    </w:p>
    <w:p w14:paraId="15005CCC" w14:textId="77777777" w:rsidR="003E13CE" w:rsidRDefault="003E13CE" w:rsidP="00712209">
      <w:pPr>
        <w:rPr>
          <w:rFonts w:ascii="Arial" w:hAnsi="Arial" w:cs="Arial"/>
        </w:rPr>
      </w:pPr>
    </w:p>
    <w:p w14:paraId="67CB580C" w14:textId="480F7B77" w:rsidR="00712209" w:rsidRPr="001D69F1" w:rsidRDefault="00712209" w:rsidP="00712209">
      <w:pPr>
        <w:rPr>
          <w:rFonts w:ascii="Arial" w:hAnsi="Arial" w:cs="Arial"/>
        </w:rPr>
      </w:pPr>
      <w:r w:rsidRPr="001D69F1">
        <w:rPr>
          <w:rFonts w:ascii="Arial" w:hAnsi="Arial" w:cs="Arial"/>
        </w:rPr>
        <w:t>The attached package includes general information, instructions required for submittal, and responsibilities of selected agencies.</w:t>
      </w:r>
    </w:p>
    <w:p w14:paraId="7EFDB1FA" w14:textId="77777777" w:rsidR="00712209" w:rsidRPr="001D69F1" w:rsidRDefault="00712209" w:rsidP="00712209">
      <w:pPr>
        <w:rPr>
          <w:rFonts w:ascii="Arial" w:hAnsi="Arial" w:cs="Arial"/>
        </w:rPr>
      </w:pPr>
    </w:p>
    <w:p w14:paraId="65A1BA0E" w14:textId="77777777" w:rsidR="00712209" w:rsidRPr="00701F0E" w:rsidRDefault="00712209" w:rsidP="00712209">
      <w:pPr>
        <w:rPr>
          <w:rFonts w:ascii="Arial" w:hAnsi="Arial" w:cs="Arial"/>
        </w:rPr>
      </w:pPr>
      <w:r w:rsidRPr="00701F0E">
        <w:rPr>
          <w:rFonts w:ascii="Arial" w:hAnsi="Arial" w:cs="Arial"/>
        </w:rPr>
        <w:lastRenderedPageBreak/>
        <w:t xml:space="preserve">Completed </w:t>
      </w:r>
      <w:r w:rsidRPr="00701F0E">
        <w:rPr>
          <w:rFonts w:ascii="Arial" w:hAnsi="Arial" w:cs="Arial"/>
          <w:u w:val="single"/>
        </w:rPr>
        <w:t>Yakima County, Developmental Disabili</w:t>
      </w:r>
      <w:r>
        <w:rPr>
          <w:rFonts w:ascii="Arial" w:hAnsi="Arial" w:cs="Arial"/>
          <w:u w:val="single"/>
        </w:rPr>
        <w:t xml:space="preserve">ties Request for Qualifications/ Providers </w:t>
      </w:r>
      <w:r w:rsidRPr="00701F0E">
        <w:rPr>
          <w:rFonts w:ascii="Arial" w:hAnsi="Arial" w:cs="Arial"/>
          <w:u w:val="single"/>
        </w:rPr>
        <w:t>Application</w:t>
      </w:r>
      <w:r w:rsidRPr="00701F0E">
        <w:rPr>
          <w:rFonts w:ascii="Arial" w:hAnsi="Arial" w:cs="Arial"/>
        </w:rPr>
        <w:t xml:space="preserve"> forms will be accepted </w:t>
      </w:r>
      <w:r>
        <w:rPr>
          <w:rFonts w:ascii="Arial" w:hAnsi="Arial" w:cs="Arial"/>
        </w:rPr>
        <w:t>continuously</w:t>
      </w:r>
      <w:r w:rsidRPr="00701F0E">
        <w:rPr>
          <w:rFonts w:ascii="Arial" w:hAnsi="Arial" w:cs="Arial"/>
          <w:b/>
        </w:rPr>
        <w:t xml:space="preserve"> at Yakima Health District (see below):</w:t>
      </w:r>
    </w:p>
    <w:p w14:paraId="086B9D35" w14:textId="77777777" w:rsidR="00712209" w:rsidRPr="001D69F1" w:rsidRDefault="00712209" w:rsidP="00712209">
      <w:pPr>
        <w:rPr>
          <w:rFonts w:ascii="Arial" w:hAnsi="Arial" w:cs="Arial"/>
        </w:rPr>
      </w:pPr>
    </w:p>
    <w:p w14:paraId="237A9FDF" w14:textId="77777777" w:rsidR="00712209" w:rsidRPr="001D69F1" w:rsidRDefault="00712209" w:rsidP="00712209">
      <w:pPr>
        <w:rPr>
          <w:rFonts w:ascii="Arial" w:hAnsi="Arial" w:cs="Arial"/>
          <w:b/>
        </w:rPr>
      </w:pPr>
      <w:r w:rsidRPr="001D69F1">
        <w:rPr>
          <w:rFonts w:ascii="Arial" w:hAnsi="Arial" w:cs="Arial"/>
          <w:b/>
        </w:rPr>
        <w:t>To receive/return an application:</w:t>
      </w:r>
    </w:p>
    <w:p w14:paraId="3253E888" w14:textId="77777777" w:rsidR="00712209" w:rsidRPr="001D69F1" w:rsidRDefault="00712209" w:rsidP="00712209">
      <w:pPr>
        <w:rPr>
          <w:rFonts w:ascii="Arial" w:hAnsi="Arial" w:cs="Arial"/>
          <w:b/>
        </w:rPr>
      </w:pPr>
    </w:p>
    <w:p w14:paraId="580C7DED" w14:textId="77777777" w:rsidR="00712209" w:rsidRPr="00701F0E" w:rsidRDefault="00712209" w:rsidP="00712209">
      <w:pPr>
        <w:rPr>
          <w:rFonts w:ascii="Arial" w:hAnsi="Arial" w:cs="Arial"/>
        </w:rPr>
      </w:pPr>
      <w:r w:rsidRPr="001D69F1">
        <w:rPr>
          <w:rFonts w:ascii="Arial" w:hAnsi="Arial" w:cs="Arial"/>
          <w:b/>
        </w:rPr>
        <w:tab/>
      </w:r>
      <w:r w:rsidRPr="001D69F1">
        <w:rPr>
          <w:rFonts w:ascii="Arial" w:hAnsi="Arial" w:cs="Arial"/>
          <w:b/>
        </w:rPr>
        <w:tab/>
      </w:r>
      <w:r w:rsidRPr="001D69F1">
        <w:rPr>
          <w:rFonts w:ascii="Arial" w:hAnsi="Arial" w:cs="Arial"/>
          <w:b/>
        </w:rPr>
        <w:tab/>
      </w:r>
      <w:r w:rsidRPr="00701F0E">
        <w:rPr>
          <w:rFonts w:ascii="Arial" w:hAnsi="Arial" w:cs="Arial"/>
        </w:rPr>
        <w:t>Yakima Health District</w:t>
      </w:r>
    </w:p>
    <w:p w14:paraId="7247C2BD" w14:textId="77777777" w:rsidR="00712209" w:rsidRPr="00701F0E" w:rsidRDefault="00712209" w:rsidP="00712209">
      <w:pPr>
        <w:rPr>
          <w:rFonts w:ascii="Arial" w:hAnsi="Arial" w:cs="Arial"/>
        </w:rPr>
      </w:pPr>
      <w:r w:rsidRPr="00701F0E">
        <w:rPr>
          <w:rFonts w:ascii="Arial" w:hAnsi="Arial" w:cs="Arial"/>
        </w:rPr>
        <w:tab/>
      </w:r>
      <w:r w:rsidRPr="00701F0E">
        <w:rPr>
          <w:rFonts w:ascii="Arial" w:hAnsi="Arial" w:cs="Arial"/>
        </w:rPr>
        <w:tab/>
      </w:r>
      <w:r w:rsidRPr="00701F0E">
        <w:rPr>
          <w:rFonts w:ascii="Arial" w:hAnsi="Arial" w:cs="Arial"/>
        </w:rPr>
        <w:tab/>
        <w:t>Att</w:t>
      </w:r>
      <w:r>
        <w:rPr>
          <w:rFonts w:ascii="Arial" w:hAnsi="Arial" w:cs="Arial"/>
        </w:rPr>
        <w:t>n</w:t>
      </w:r>
      <w:r w:rsidRPr="00701F0E">
        <w:rPr>
          <w:rFonts w:ascii="Arial" w:hAnsi="Arial" w:cs="Arial"/>
        </w:rPr>
        <w:t xml:space="preserve">: Developmental Disabilities </w:t>
      </w:r>
    </w:p>
    <w:p w14:paraId="4606BE1A" w14:textId="77777777" w:rsidR="00712209" w:rsidRPr="00701F0E" w:rsidRDefault="00712209" w:rsidP="00712209">
      <w:pPr>
        <w:rPr>
          <w:rFonts w:ascii="Arial" w:hAnsi="Arial" w:cs="Arial"/>
        </w:rPr>
      </w:pPr>
      <w:r w:rsidRPr="00701F0E">
        <w:rPr>
          <w:rFonts w:ascii="Arial" w:hAnsi="Arial" w:cs="Arial"/>
        </w:rPr>
        <w:tab/>
      </w:r>
      <w:r w:rsidRPr="00701F0E">
        <w:rPr>
          <w:rFonts w:ascii="Arial" w:hAnsi="Arial" w:cs="Arial"/>
        </w:rPr>
        <w:tab/>
      </w:r>
      <w:r w:rsidRPr="00701F0E">
        <w:rPr>
          <w:rFonts w:ascii="Arial" w:hAnsi="Arial" w:cs="Arial"/>
        </w:rPr>
        <w:tab/>
        <w:t>1210 Ahtanum Ridge Drive</w:t>
      </w:r>
    </w:p>
    <w:p w14:paraId="0BB7C596" w14:textId="77777777" w:rsidR="00712209" w:rsidRPr="00701F0E" w:rsidRDefault="00712209" w:rsidP="00712209">
      <w:pPr>
        <w:rPr>
          <w:rFonts w:ascii="Arial" w:hAnsi="Arial" w:cs="Arial"/>
        </w:rPr>
      </w:pPr>
      <w:r w:rsidRPr="00701F0E">
        <w:rPr>
          <w:rFonts w:ascii="Arial" w:hAnsi="Arial" w:cs="Arial"/>
        </w:rPr>
        <w:tab/>
      </w:r>
      <w:r w:rsidRPr="00701F0E">
        <w:rPr>
          <w:rFonts w:ascii="Arial" w:hAnsi="Arial" w:cs="Arial"/>
        </w:rPr>
        <w:tab/>
      </w:r>
      <w:r w:rsidRPr="00701F0E">
        <w:rPr>
          <w:rFonts w:ascii="Arial" w:hAnsi="Arial" w:cs="Arial"/>
        </w:rPr>
        <w:tab/>
        <w:t>Yakima, WA 98903</w:t>
      </w:r>
      <w:r>
        <w:rPr>
          <w:rFonts w:ascii="Arial" w:hAnsi="Arial" w:cs="Arial"/>
        </w:rPr>
        <w:t xml:space="preserve">   </w:t>
      </w:r>
    </w:p>
    <w:p w14:paraId="2423D2AD" w14:textId="77777777" w:rsidR="00712209" w:rsidRPr="00701F0E" w:rsidRDefault="00712209" w:rsidP="00712209">
      <w:pPr>
        <w:rPr>
          <w:rFonts w:ascii="Arial" w:hAnsi="Arial" w:cs="Arial"/>
        </w:rPr>
      </w:pPr>
      <w:r w:rsidRPr="00701F0E">
        <w:rPr>
          <w:rFonts w:ascii="Arial" w:hAnsi="Arial" w:cs="Arial"/>
        </w:rPr>
        <w:tab/>
      </w:r>
      <w:r w:rsidRPr="00701F0E">
        <w:rPr>
          <w:rFonts w:ascii="Arial" w:hAnsi="Arial" w:cs="Arial"/>
        </w:rPr>
        <w:tab/>
      </w:r>
      <w:r w:rsidRPr="00701F0E">
        <w:rPr>
          <w:rFonts w:ascii="Arial" w:hAnsi="Arial" w:cs="Arial"/>
        </w:rPr>
        <w:tab/>
      </w:r>
      <w:r>
        <w:rPr>
          <w:rFonts w:ascii="Arial" w:hAnsi="Arial" w:cs="Arial"/>
        </w:rPr>
        <w:t>Or e</w:t>
      </w:r>
      <w:r w:rsidRPr="00701F0E">
        <w:rPr>
          <w:rFonts w:ascii="Arial" w:hAnsi="Arial" w:cs="Arial"/>
        </w:rPr>
        <w:t xml:space="preserve">mail: </w:t>
      </w:r>
      <w:hyperlink r:id="rId8" w:history="1">
        <w:r w:rsidRPr="00CA6E0F">
          <w:rPr>
            <w:rStyle w:val="Hyperlink"/>
            <w:rFonts w:ascii="Arial" w:hAnsi="Arial" w:cs="Arial"/>
          </w:rPr>
          <w:t>dd@co.yakima.wa.us</w:t>
        </w:r>
      </w:hyperlink>
      <w:r>
        <w:rPr>
          <w:rFonts w:ascii="Arial" w:hAnsi="Arial" w:cs="Arial"/>
        </w:rPr>
        <w:t xml:space="preserve"> </w:t>
      </w:r>
      <w:r w:rsidRPr="00701F0E">
        <w:rPr>
          <w:rFonts w:ascii="Arial" w:hAnsi="Arial" w:cs="Arial"/>
        </w:rPr>
        <w:t xml:space="preserve">  </w:t>
      </w:r>
    </w:p>
    <w:p w14:paraId="0D55FFC2" w14:textId="77777777" w:rsidR="00712209" w:rsidRPr="00A22E11" w:rsidRDefault="00712209" w:rsidP="00712209">
      <w:pPr>
        <w:rPr>
          <w:rFonts w:ascii="Arial" w:hAnsi="Arial" w:cs="Arial"/>
        </w:rPr>
      </w:pPr>
    </w:p>
    <w:p w14:paraId="37415ED6" w14:textId="77777777" w:rsidR="00712209" w:rsidRDefault="00712209" w:rsidP="00712209">
      <w:pPr>
        <w:rPr>
          <w:rFonts w:ascii="Arial" w:hAnsi="Arial" w:cs="Arial"/>
        </w:rPr>
      </w:pPr>
    </w:p>
    <w:p w14:paraId="61E01BC5" w14:textId="77777777" w:rsidR="00712209" w:rsidRDefault="00712209" w:rsidP="00712209">
      <w:pPr>
        <w:rPr>
          <w:rFonts w:ascii="Arial" w:hAnsi="Arial" w:cs="Arial"/>
        </w:rPr>
      </w:pPr>
    </w:p>
    <w:p w14:paraId="6D964136" w14:textId="77777777" w:rsidR="00712209" w:rsidRDefault="00712209" w:rsidP="00712209">
      <w:pPr>
        <w:rPr>
          <w:rFonts w:ascii="Arial" w:hAnsi="Arial" w:cs="Arial"/>
        </w:rPr>
      </w:pPr>
    </w:p>
    <w:p w14:paraId="38509CFE" w14:textId="77777777" w:rsidR="00712209" w:rsidRDefault="00712209" w:rsidP="00712209">
      <w:pPr>
        <w:rPr>
          <w:rFonts w:ascii="Arial" w:hAnsi="Arial" w:cs="Arial"/>
        </w:rPr>
      </w:pPr>
    </w:p>
    <w:p w14:paraId="07A3972A" w14:textId="77777777" w:rsidR="00712209" w:rsidRDefault="00712209" w:rsidP="00712209">
      <w:pPr>
        <w:rPr>
          <w:rFonts w:ascii="Arial" w:hAnsi="Arial" w:cs="Arial"/>
        </w:rPr>
      </w:pPr>
    </w:p>
    <w:p w14:paraId="29EAE666" w14:textId="77777777" w:rsidR="00712209" w:rsidRDefault="00712209" w:rsidP="00712209">
      <w:pPr>
        <w:rPr>
          <w:rFonts w:ascii="Arial" w:hAnsi="Arial" w:cs="Arial"/>
        </w:rPr>
      </w:pPr>
    </w:p>
    <w:p w14:paraId="33959D1D" w14:textId="77777777" w:rsidR="00712209" w:rsidRDefault="00712209" w:rsidP="00712209">
      <w:pPr>
        <w:rPr>
          <w:rFonts w:ascii="Arial" w:hAnsi="Arial" w:cs="Arial"/>
        </w:rPr>
      </w:pPr>
    </w:p>
    <w:p w14:paraId="0DB93502" w14:textId="77777777" w:rsidR="00712209" w:rsidRDefault="00712209" w:rsidP="00712209">
      <w:pPr>
        <w:rPr>
          <w:rFonts w:ascii="Arial" w:hAnsi="Arial" w:cs="Arial"/>
        </w:rPr>
      </w:pPr>
    </w:p>
    <w:p w14:paraId="15334E8B" w14:textId="77777777" w:rsidR="00712209" w:rsidRDefault="00712209" w:rsidP="00712209">
      <w:pPr>
        <w:rPr>
          <w:rFonts w:ascii="Arial" w:hAnsi="Arial" w:cs="Arial"/>
        </w:rPr>
      </w:pPr>
    </w:p>
    <w:p w14:paraId="6C58E28A" w14:textId="77777777" w:rsidR="00712209" w:rsidRDefault="00712209" w:rsidP="00712209">
      <w:pPr>
        <w:rPr>
          <w:rFonts w:ascii="Arial" w:hAnsi="Arial" w:cs="Arial"/>
        </w:rPr>
      </w:pPr>
    </w:p>
    <w:p w14:paraId="28F7C33E" w14:textId="77777777" w:rsidR="00712209" w:rsidRDefault="00712209" w:rsidP="00712209">
      <w:pPr>
        <w:rPr>
          <w:rFonts w:ascii="Arial" w:hAnsi="Arial" w:cs="Arial"/>
        </w:rPr>
      </w:pPr>
    </w:p>
    <w:p w14:paraId="4409E5C8" w14:textId="77777777" w:rsidR="00712209" w:rsidRDefault="00712209" w:rsidP="00712209">
      <w:pPr>
        <w:rPr>
          <w:rFonts w:ascii="Arial" w:hAnsi="Arial" w:cs="Arial"/>
        </w:rPr>
      </w:pPr>
    </w:p>
    <w:p w14:paraId="4AC115B4" w14:textId="77777777" w:rsidR="00712209" w:rsidRDefault="00712209" w:rsidP="00712209">
      <w:pPr>
        <w:rPr>
          <w:rFonts w:ascii="Arial" w:hAnsi="Arial" w:cs="Arial"/>
        </w:rPr>
      </w:pPr>
    </w:p>
    <w:p w14:paraId="3DDD2481" w14:textId="77777777" w:rsidR="00712209" w:rsidRDefault="00712209" w:rsidP="00712209">
      <w:pPr>
        <w:rPr>
          <w:rFonts w:ascii="Arial" w:hAnsi="Arial" w:cs="Arial"/>
        </w:rPr>
      </w:pPr>
    </w:p>
    <w:p w14:paraId="6B722CA2" w14:textId="77777777" w:rsidR="00712209" w:rsidRDefault="00712209" w:rsidP="00712209">
      <w:pPr>
        <w:rPr>
          <w:rFonts w:ascii="Arial" w:hAnsi="Arial" w:cs="Arial"/>
        </w:rPr>
      </w:pPr>
    </w:p>
    <w:p w14:paraId="7A754B24" w14:textId="77777777" w:rsidR="00712209" w:rsidRDefault="00712209" w:rsidP="00712209">
      <w:pPr>
        <w:rPr>
          <w:rFonts w:ascii="Arial" w:hAnsi="Arial" w:cs="Arial"/>
        </w:rPr>
      </w:pPr>
    </w:p>
    <w:p w14:paraId="5EAE5650" w14:textId="77777777" w:rsidR="00712209" w:rsidRDefault="00712209" w:rsidP="00712209">
      <w:pPr>
        <w:rPr>
          <w:rFonts w:ascii="Arial" w:hAnsi="Arial" w:cs="Arial"/>
        </w:rPr>
      </w:pPr>
    </w:p>
    <w:p w14:paraId="5CE23651" w14:textId="77777777" w:rsidR="00712209" w:rsidRDefault="00712209" w:rsidP="00712209">
      <w:pPr>
        <w:rPr>
          <w:rFonts w:ascii="Arial" w:hAnsi="Arial" w:cs="Arial"/>
        </w:rPr>
      </w:pPr>
    </w:p>
    <w:p w14:paraId="61DD1541" w14:textId="77777777" w:rsidR="00712209" w:rsidRDefault="00712209" w:rsidP="00712209">
      <w:pPr>
        <w:rPr>
          <w:rFonts w:ascii="Arial" w:hAnsi="Arial" w:cs="Arial"/>
        </w:rPr>
      </w:pPr>
    </w:p>
    <w:p w14:paraId="0809FDD9" w14:textId="77777777" w:rsidR="00712209" w:rsidRDefault="00712209" w:rsidP="00712209">
      <w:pPr>
        <w:rPr>
          <w:rFonts w:ascii="Arial" w:hAnsi="Arial" w:cs="Arial"/>
        </w:rPr>
      </w:pPr>
    </w:p>
    <w:p w14:paraId="3DF89C54" w14:textId="77777777" w:rsidR="003E13CE" w:rsidRDefault="003E13CE" w:rsidP="00712209">
      <w:pPr>
        <w:rPr>
          <w:rFonts w:ascii="Arial" w:hAnsi="Arial" w:cs="Arial"/>
        </w:rPr>
      </w:pPr>
    </w:p>
    <w:p w14:paraId="4E852131" w14:textId="77777777" w:rsidR="003E13CE" w:rsidRDefault="003E13CE" w:rsidP="00712209">
      <w:pPr>
        <w:rPr>
          <w:rFonts w:ascii="Arial" w:hAnsi="Arial" w:cs="Arial"/>
        </w:rPr>
      </w:pPr>
    </w:p>
    <w:p w14:paraId="7F5D3E7B" w14:textId="77777777" w:rsidR="003E13CE" w:rsidRDefault="003E13CE" w:rsidP="00712209">
      <w:pPr>
        <w:rPr>
          <w:rFonts w:ascii="Arial" w:hAnsi="Arial" w:cs="Arial"/>
        </w:rPr>
      </w:pPr>
    </w:p>
    <w:p w14:paraId="37096FBC" w14:textId="77777777" w:rsidR="003E13CE" w:rsidRDefault="003E13CE" w:rsidP="00712209">
      <w:pPr>
        <w:rPr>
          <w:rFonts w:ascii="Arial" w:hAnsi="Arial" w:cs="Arial"/>
        </w:rPr>
      </w:pPr>
    </w:p>
    <w:p w14:paraId="0DCE0A2D" w14:textId="77777777" w:rsidR="003E13CE" w:rsidRDefault="003E13CE" w:rsidP="00712209">
      <w:pPr>
        <w:rPr>
          <w:rFonts w:ascii="Arial" w:hAnsi="Arial" w:cs="Arial"/>
        </w:rPr>
      </w:pPr>
    </w:p>
    <w:p w14:paraId="25B58B82" w14:textId="77777777" w:rsidR="00712209" w:rsidRDefault="00712209" w:rsidP="00712209">
      <w:pPr>
        <w:rPr>
          <w:rFonts w:ascii="Arial" w:hAnsi="Arial" w:cs="Arial"/>
        </w:rPr>
      </w:pPr>
    </w:p>
    <w:p w14:paraId="016DF0A6" w14:textId="77777777" w:rsidR="003E13CE" w:rsidRDefault="003E13CE" w:rsidP="00712209">
      <w:pPr>
        <w:rPr>
          <w:rFonts w:ascii="Arial" w:hAnsi="Arial" w:cs="Arial"/>
        </w:rPr>
      </w:pPr>
    </w:p>
    <w:p w14:paraId="63C0315D" w14:textId="77777777" w:rsidR="003E13CE" w:rsidRDefault="003E13CE" w:rsidP="00712209">
      <w:pPr>
        <w:rPr>
          <w:rFonts w:ascii="Arial" w:hAnsi="Arial" w:cs="Arial"/>
        </w:rPr>
      </w:pPr>
    </w:p>
    <w:p w14:paraId="364A2173" w14:textId="77777777" w:rsidR="003E13CE" w:rsidRDefault="003E13CE" w:rsidP="00712209">
      <w:pPr>
        <w:rPr>
          <w:rFonts w:ascii="Arial" w:hAnsi="Arial" w:cs="Arial"/>
        </w:rPr>
      </w:pPr>
    </w:p>
    <w:p w14:paraId="62B8EBFD" w14:textId="77777777" w:rsidR="003E13CE" w:rsidRDefault="003E13CE" w:rsidP="00712209">
      <w:pPr>
        <w:rPr>
          <w:rFonts w:ascii="Arial" w:hAnsi="Arial" w:cs="Arial"/>
        </w:rPr>
      </w:pPr>
    </w:p>
    <w:p w14:paraId="633071F0" w14:textId="77777777" w:rsidR="003E13CE" w:rsidRDefault="003E13CE" w:rsidP="00712209">
      <w:pPr>
        <w:rPr>
          <w:rFonts w:ascii="Arial" w:hAnsi="Arial" w:cs="Arial"/>
        </w:rPr>
      </w:pPr>
    </w:p>
    <w:p w14:paraId="30B26848" w14:textId="77777777" w:rsidR="003E13CE" w:rsidRDefault="003E13CE" w:rsidP="00712209">
      <w:pPr>
        <w:rPr>
          <w:rFonts w:ascii="Arial" w:hAnsi="Arial" w:cs="Arial"/>
        </w:rPr>
      </w:pPr>
    </w:p>
    <w:p w14:paraId="7E9AB588" w14:textId="77777777" w:rsidR="003E13CE" w:rsidRDefault="003E13CE" w:rsidP="00712209">
      <w:pPr>
        <w:rPr>
          <w:rFonts w:ascii="Arial" w:hAnsi="Arial" w:cs="Arial"/>
        </w:rPr>
      </w:pPr>
    </w:p>
    <w:p w14:paraId="13A4195B" w14:textId="77777777" w:rsidR="003E13CE" w:rsidRDefault="003E13CE" w:rsidP="00712209">
      <w:pPr>
        <w:rPr>
          <w:rFonts w:ascii="Arial" w:hAnsi="Arial" w:cs="Arial"/>
        </w:rPr>
      </w:pPr>
    </w:p>
    <w:p w14:paraId="1541DE44" w14:textId="77777777" w:rsidR="003E13CE" w:rsidRDefault="003E13CE" w:rsidP="00712209">
      <w:pPr>
        <w:rPr>
          <w:rFonts w:ascii="Arial" w:hAnsi="Arial" w:cs="Arial"/>
        </w:rPr>
      </w:pPr>
    </w:p>
    <w:p w14:paraId="6C6A7161" w14:textId="77777777" w:rsidR="00712209" w:rsidRPr="00A22E11" w:rsidRDefault="00712209" w:rsidP="00712209">
      <w:pPr>
        <w:rPr>
          <w:rFonts w:ascii="Arial" w:hAnsi="Arial" w:cs="Arial"/>
        </w:rPr>
      </w:pPr>
    </w:p>
    <w:p w14:paraId="4A8C9205" w14:textId="77777777" w:rsidR="00712209" w:rsidRPr="00325D33" w:rsidRDefault="00712209" w:rsidP="00712209">
      <w:pPr>
        <w:pStyle w:val="ListParagraph"/>
        <w:numPr>
          <w:ilvl w:val="0"/>
          <w:numId w:val="8"/>
        </w:numPr>
        <w:spacing w:after="0" w:line="480" w:lineRule="auto"/>
        <w:rPr>
          <w:rFonts w:ascii="Arial" w:hAnsi="Arial" w:cs="Arial"/>
        </w:rPr>
      </w:pPr>
      <w:r w:rsidRPr="00325D33">
        <w:rPr>
          <w:rFonts w:ascii="Arial" w:hAnsi="Arial" w:cs="Arial"/>
        </w:rPr>
        <w:t>APPLICATION PREPARATION</w:t>
      </w:r>
    </w:p>
    <w:p w14:paraId="0DCAA65B" w14:textId="77777777" w:rsidR="00712209" w:rsidRPr="003A6A07" w:rsidRDefault="00712209" w:rsidP="00712209">
      <w:pPr>
        <w:numPr>
          <w:ilvl w:val="1"/>
          <w:numId w:val="8"/>
        </w:numPr>
        <w:spacing w:line="480" w:lineRule="auto"/>
        <w:rPr>
          <w:rFonts w:ascii="Arial" w:hAnsi="Arial" w:cs="Arial"/>
        </w:rPr>
      </w:pPr>
      <w:r w:rsidRPr="003A6A07">
        <w:rPr>
          <w:rFonts w:ascii="Arial" w:hAnsi="Arial" w:cs="Arial"/>
        </w:rPr>
        <w:t>Application Contract Requirements</w:t>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t>Page 4</w:t>
      </w:r>
    </w:p>
    <w:p w14:paraId="325CB10C" w14:textId="77777777" w:rsidR="00712209" w:rsidRPr="003A6A07" w:rsidRDefault="00712209" w:rsidP="00712209">
      <w:pPr>
        <w:numPr>
          <w:ilvl w:val="1"/>
          <w:numId w:val="8"/>
        </w:numPr>
        <w:spacing w:line="480" w:lineRule="auto"/>
        <w:rPr>
          <w:rFonts w:ascii="Arial" w:hAnsi="Arial" w:cs="Arial"/>
        </w:rPr>
      </w:pPr>
      <w:r w:rsidRPr="003A6A07">
        <w:rPr>
          <w:rFonts w:ascii="Arial" w:hAnsi="Arial" w:cs="Arial"/>
        </w:rPr>
        <w:t>Application Signature</w:t>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t>Page 4</w:t>
      </w:r>
    </w:p>
    <w:p w14:paraId="2900F7D8" w14:textId="4C475CF1" w:rsidR="00712209" w:rsidRPr="003A6A07" w:rsidRDefault="00712209" w:rsidP="00712209">
      <w:pPr>
        <w:numPr>
          <w:ilvl w:val="1"/>
          <w:numId w:val="8"/>
        </w:numPr>
        <w:spacing w:line="480" w:lineRule="auto"/>
        <w:rPr>
          <w:rFonts w:ascii="Arial" w:hAnsi="Arial" w:cs="Arial"/>
        </w:rPr>
      </w:pPr>
      <w:r w:rsidRPr="003A6A07">
        <w:rPr>
          <w:rFonts w:ascii="Arial" w:hAnsi="Arial" w:cs="Arial"/>
        </w:rPr>
        <w:t>Cost of Applications</w:t>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003E13CE">
        <w:rPr>
          <w:rFonts w:ascii="Arial" w:hAnsi="Arial" w:cs="Arial"/>
        </w:rPr>
        <w:tab/>
      </w:r>
      <w:r w:rsidRPr="003A6A07">
        <w:rPr>
          <w:rFonts w:ascii="Arial" w:hAnsi="Arial" w:cs="Arial"/>
        </w:rPr>
        <w:t>Page 4</w:t>
      </w:r>
    </w:p>
    <w:p w14:paraId="2530F52F" w14:textId="68C55C0B" w:rsidR="00712209" w:rsidRPr="003A6A07" w:rsidRDefault="00712209" w:rsidP="00712209">
      <w:pPr>
        <w:numPr>
          <w:ilvl w:val="1"/>
          <w:numId w:val="8"/>
        </w:numPr>
        <w:spacing w:line="480" w:lineRule="auto"/>
        <w:rPr>
          <w:rFonts w:ascii="Arial" w:hAnsi="Arial" w:cs="Arial"/>
        </w:rPr>
      </w:pPr>
      <w:r w:rsidRPr="003A6A07">
        <w:rPr>
          <w:rFonts w:ascii="Arial" w:hAnsi="Arial" w:cs="Arial"/>
        </w:rPr>
        <w:t>Unacceptable Applications</w:t>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003E13CE">
        <w:rPr>
          <w:rFonts w:ascii="Arial" w:hAnsi="Arial" w:cs="Arial"/>
        </w:rPr>
        <w:tab/>
      </w:r>
      <w:r w:rsidRPr="003A6A07">
        <w:rPr>
          <w:rFonts w:ascii="Arial" w:hAnsi="Arial" w:cs="Arial"/>
        </w:rPr>
        <w:t>Page 4</w:t>
      </w:r>
    </w:p>
    <w:p w14:paraId="623ACC23" w14:textId="766911AC" w:rsidR="00712209" w:rsidRPr="003A6A07" w:rsidRDefault="00712209" w:rsidP="00712209">
      <w:pPr>
        <w:numPr>
          <w:ilvl w:val="1"/>
          <w:numId w:val="8"/>
        </w:numPr>
        <w:spacing w:line="480" w:lineRule="auto"/>
        <w:rPr>
          <w:rFonts w:ascii="Arial" w:hAnsi="Arial" w:cs="Arial"/>
        </w:rPr>
      </w:pPr>
      <w:r w:rsidRPr="003A6A07">
        <w:rPr>
          <w:rFonts w:ascii="Arial" w:hAnsi="Arial" w:cs="Arial"/>
        </w:rPr>
        <w:t>Late Applications</w:t>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Pr="003A6A07">
        <w:rPr>
          <w:rFonts w:ascii="Arial" w:hAnsi="Arial" w:cs="Arial"/>
        </w:rPr>
        <w:tab/>
      </w:r>
      <w:r w:rsidR="003E13CE">
        <w:rPr>
          <w:rFonts w:ascii="Arial" w:hAnsi="Arial" w:cs="Arial"/>
        </w:rPr>
        <w:tab/>
      </w:r>
      <w:r w:rsidRPr="003A6A07">
        <w:rPr>
          <w:rFonts w:ascii="Arial" w:hAnsi="Arial" w:cs="Arial"/>
        </w:rPr>
        <w:t>Page 4</w:t>
      </w:r>
    </w:p>
    <w:p w14:paraId="04B6402C" w14:textId="77777777" w:rsidR="00712209" w:rsidRPr="003A6A07" w:rsidRDefault="00712209" w:rsidP="00712209">
      <w:pPr>
        <w:numPr>
          <w:ilvl w:val="1"/>
          <w:numId w:val="8"/>
        </w:numPr>
        <w:spacing w:line="480" w:lineRule="auto"/>
        <w:rPr>
          <w:rFonts w:ascii="Arial" w:hAnsi="Arial" w:cs="Arial"/>
        </w:rPr>
      </w:pPr>
      <w:r w:rsidRPr="003A6A07">
        <w:rPr>
          <w:rFonts w:ascii="Arial" w:hAnsi="Arial" w:cs="Arial"/>
        </w:rPr>
        <w:t>Cancellation of RFQP or Postponement of RFQP Opening</w:t>
      </w:r>
      <w:r w:rsidRPr="003A6A07">
        <w:rPr>
          <w:rFonts w:ascii="Arial" w:hAnsi="Arial" w:cs="Arial"/>
        </w:rPr>
        <w:tab/>
      </w:r>
      <w:r w:rsidRPr="003A6A07">
        <w:rPr>
          <w:rFonts w:ascii="Arial" w:hAnsi="Arial" w:cs="Arial"/>
        </w:rPr>
        <w:tab/>
        <w:t>Page 5</w:t>
      </w:r>
    </w:p>
    <w:p w14:paraId="5EC88936" w14:textId="37D7E11B" w:rsidR="00712209" w:rsidRPr="00A22E11" w:rsidRDefault="00712209" w:rsidP="00712209">
      <w:pPr>
        <w:numPr>
          <w:ilvl w:val="1"/>
          <w:numId w:val="8"/>
        </w:numPr>
        <w:spacing w:line="480" w:lineRule="auto"/>
        <w:rPr>
          <w:rFonts w:ascii="Arial" w:hAnsi="Arial" w:cs="Arial"/>
        </w:rPr>
      </w:pPr>
      <w:r w:rsidRPr="00A22E11">
        <w:rPr>
          <w:rFonts w:ascii="Arial" w:hAnsi="Arial" w:cs="Arial"/>
        </w:rPr>
        <w:t>Public Disclosure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5</w:t>
      </w:r>
    </w:p>
    <w:p w14:paraId="4E44C36B" w14:textId="6FE398C1" w:rsidR="00712209" w:rsidRPr="00A22E11" w:rsidRDefault="00712209" w:rsidP="00712209">
      <w:pPr>
        <w:numPr>
          <w:ilvl w:val="1"/>
          <w:numId w:val="8"/>
        </w:numPr>
        <w:spacing w:line="480" w:lineRule="auto"/>
        <w:rPr>
          <w:rFonts w:ascii="Arial" w:hAnsi="Arial" w:cs="Arial"/>
        </w:rPr>
      </w:pPr>
      <w:r w:rsidRPr="00A22E11">
        <w:rPr>
          <w:rFonts w:ascii="Arial" w:hAnsi="Arial" w:cs="Arial"/>
        </w:rPr>
        <w:t>Addendum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5</w:t>
      </w:r>
    </w:p>
    <w:p w14:paraId="3F09C1CE" w14:textId="09681D0D" w:rsidR="00712209" w:rsidRPr="00A22E11" w:rsidRDefault="00712209" w:rsidP="00712209">
      <w:pPr>
        <w:numPr>
          <w:ilvl w:val="1"/>
          <w:numId w:val="8"/>
        </w:numPr>
        <w:spacing w:line="480" w:lineRule="auto"/>
        <w:rPr>
          <w:rFonts w:ascii="Arial" w:hAnsi="Arial" w:cs="Arial"/>
        </w:rPr>
      </w:pPr>
      <w:r w:rsidRPr="00A22E11">
        <w:rPr>
          <w:rFonts w:ascii="Arial" w:hAnsi="Arial" w:cs="Arial"/>
        </w:rPr>
        <w:t>Schedule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5</w:t>
      </w:r>
    </w:p>
    <w:p w14:paraId="745CBED2" w14:textId="77777777" w:rsidR="00712209" w:rsidRPr="00A22E11" w:rsidRDefault="00712209" w:rsidP="00712209">
      <w:pPr>
        <w:numPr>
          <w:ilvl w:val="0"/>
          <w:numId w:val="8"/>
        </w:numPr>
        <w:spacing w:line="480" w:lineRule="auto"/>
        <w:rPr>
          <w:rFonts w:ascii="Arial" w:hAnsi="Arial" w:cs="Arial"/>
        </w:rPr>
      </w:pPr>
      <w:r w:rsidRPr="00A22E11">
        <w:rPr>
          <w:rFonts w:ascii="Arial" w:hAnsi="Arial" w:cs="Arial"/>
        </w:rPr>
        <w:t>APPLICATION EVALUATION AND SELECTION</w:t>
      </w:r>
    </w:p>
    <w:p w14:paraId="251166F7" w14:textId="7A2F35CA" w:rsidR="00712209" w:rsidRPr="00A22E11" w:rsidRDefault="00712209" w:rsidP="00712209">
      <w:pPr>
        <w:numPr>
          <w:ilvl w:val="1"/>
          <w:numId w:val="8"/>
        </w:numPr>
        <w:spacing w:line="480" w:lineRule="auto"/>
        <w:rPr>
          <w:rFonts w:ascii="Arial" w:hAnsi="Arial" w:cs="Arial"/>
        </w:rPr>
      </w:pPr>
      <w:r w:rsidRPr="00A22E11">
        <w:rPr>
          <w:rFonts w:ascii="Arial" w:hAnsi="Arial" w:cs="Arial"/>
        </w:rPr>
        <w:t>Application Evaluation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6</w:t>
      </w:r>
    </w:p>
    <w:p w14:paraId="27A7E221" w14:textId="002F7DD3" w:rsidR="00712209" w:rsidRPr="00A22E11" w:rsidRDefault="00712209" w:rsidP="00712209">
      <w:pPr>
        <w:numPr>
          <w:ilvl w:val="1"/>
          <w:numId w:val="8"/>
        </w:numPr>
        <w:spacing w:line="480" w:lineRule="auto"/>
        <w:rPr>
          <w:rFonts w:ascii="Arial" w:hAnsi="Arial" w:cs="Arial"/>
        </w:rPr>
      </w:pPr>
      <w:r w:rsidRPr="00A22E11">
        <w:rPr>
          <w:rFonts w:ascii="Arial" w:hAnsi="Arial" w:cs="Arial"/>
        </w:rPr>
        <w:t>Onsite Visits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6</w:t>
      </w:r>
    </w:p>
    <w:p w14:paraId="6E9AE201" w14:textId="38FAA972" w:rsidR="00712209" w:rsidRPr="00A22E11" w:rsidRDefault="00712209" w:rsidP="00712209">
      <w:pPr>
        <w:numPr>
          <w:ilvl w:val="1"/>
          <w:numId w:val="8"/>
        </w:numPr>
        <w:spacing w:line="480" w:lineRule="auto"/>
        <w:rPr>
          <w:rFonts w:ascii="Arial" w:hAnsi="Arial" w:cs="Arial"/>
        </w:rPr>
      </w:pPr>
      <w:r w:rsidRPr="00A22E11">
        <w:rPr>
          <w:rFonts w:ascii="Arial" w:hAnsi="Arial" w:cs="Arial"/>
        </w:rPr>
        <w:t>Additional Contract Terms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6</w:t>
      </w:r>
    </w:p>
    <w:p w14:paraId="46DD2E48" w14:textId="77777777" w:rsidR="00712209" w:rsidRPr="00A22E11" w:rsidRDefault="00712209" w:rsidP="00712209">
      <w:pPr>
        <w:numPr>
          <w:ilvl w:val="1"/>
          <w:numId w:val="8"/>
        </w:numPr>
        <w:spacing w:line="480" w:lineRule="auto"/>
        <w:rPr>
          <w:rFonts w:ascii="Arial" w:hAnsi="Arial" w:cs="Arial"/>
        </w:rPr>
      </w:pPr>
      <w:r w:rsidRPr="00A22E11">
        <w:rPr>
          <w:rFonts w:ascii="Arial" w:hAnsi="Arial" w:cs="Arial"/>
        </w:rPr>
        <w:t>Issuance of Contracts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6</w:t>
      </w:r>
    </w:p>
    <w:p w14:paraId="2E456BFB" w14:textId="77777777" w:rsidR="00712209" w:rsidRPr="00A22E11" w:rsidRDefault="00712209" w:rsidP="00712209">
      <w:pPr>
        <w:numPr>
          <w:ilvl w:val="1"/>
          <w:numId w:val="8"/>
        </w:numPr>
        <w:spacing w:line="480" w:lineRule="auto"/>
        <w:rPr>
          <w:rFonts w:ascii="Arial" w:hAnsi="Arial" w:cs="Arial"/>
        </w:rPr>
      </w:pPr>
      <w:r w:rsidRPr="00A22E11">
        <w:rPr>
          <w:rFonts w:ascii="Arial" w:hAnsi="Arial" w:cs="Arial"/>
        </w:rPr>
        <w:t>Protests and Appeals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6</w:t>
      </w:r>
    </w:p>
    <w:p w14:paraId="384C3E45" w14:textId="03435130" w:rsidR="00712209" w:rsidRPr="00A22E11" w:rsidRDefault="00712209" w:rsidP="00712209">
      <w:pPr>
        <w:numPr>
          <w:ilvl w:val="0"/>
          <w:numId w:val="8"/>
        </w:numPr>
        <w:spacing w:line="480" w:lineRule="auto"/>
        <w:rPr>
          <w:rFonts w:ascii="Arial" w:hAnsi="Arial" w:cs="Arial"/>
        </w:rPr>
      </w:pPr>
      <w:r w:rsidRPr="00A22E11">
        <w:rPr>
          <w:rFonts w:ascii="Arial" w:hAnsi="Arial" w:cs="Arial"/>
        </w:rPr>
        <w:t>CONTRACTED AGENCY REQUIREMENTS</w:t>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6</w:t>
      </w:r>
    </w:p>
    <w:p w14:paraId="5FFDBED9" w14:textId="488E46F9" w:rsidR="00712209" w:rsidRPr="00A22E11" w:rsidRDefault="00712209" w:rsidP="00712209">
      <w:pPr>
        <w:numPr>
          <w:ilvl w:val="0"/>
          <w:numId w:val="8"/>
        </w:numPr>
        <w:spacing w:line="480" w:lineRule="auto"/>
        <w:rPr>
          <w:rFonts w:ascii="Arial" w:hAnsi="Arial" w:cs="Arial"/>
        </w:rPr>
      </w:pPr>
      <w:r w:rsidRPr="00A22E11">
        <w:rPr>
          <w:rFonts w:ascii="Arial" w:hAnsi="Arial" w:cs="Arial"/>
        </w:rPr>
        <w:t>ATTACHMENT A</w:t>
      </w:r>
      <w:r w:rsidRPr="00A22E11">
        <w:rPr>
          <w:rFonts w:ascii="Arial" w:hAnsi="Arial" w:cs="Arial"/>
        </w:rPr>
        <w:tab/>
        <w:t>RFQ</w:t>
      </w:r>
      <w:r>
        <w:rPr>
          <w:rFonts w:ascii="Arial" w:hAnsi="Arial" w:cs="Arial"/>
        </w:rPr>
        <w:t>P</w:t>
      </w:r>
      <w:r w:rsidRPr="00A22E11">
        <w:rPr>
          <w:rFonts w:ascii="Arial" w:hAnsi="Arial" w:cs="Arial"/>
        </w:rPr>
        <w:t xml:space="preserve"> Application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7</w:t>
      </w:r>
    </w:p>
    <w:p w14:paraId="248F663F" w14:textId="1545A291" w:rsidR="00712209" w:rsidRDefault="00712209" w:rsidP="00712209">
      <w:pPr>
        <w:numPr>
          <w:ilvl w:val="0"/>
          <w:numId w:val="8"/>
        </w:numPr>
        <w:spacing w:line="480" w:lineRule="auto"/>
        <w:rPr>
          <w:rFonts w:ascii="Arial" w:hAnsi="Arial" w:cs="Arial"/>
        </w:rPr>
      </w:pPr>
      <w:r w:rsidRPr="00A22E11">
        <w:rPr>
          <w:rFonts w:ascii="Arial" w:hAnsi="Arial" w:cs="Arial"/>
        </w:rPr>
        <w:t>ATTACHMENT B</w:t>
      </w:r>
      <w:r w:rsidRPr="00A22E11">
        <w:rPr>
          <w:rFonts w:ascii="Arial" w:hAnsi="Arial" w:cs="Arial"/>
        </w:rPr>
        <w:tab/>
        <w:t>Sample Contract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E13CE">
        <w:rPr>
          <w:rFonts w:ascii="Arial" w:hAnsi="Arial" w:cs="Arial"/>
        </w:rPr>
        <w:tab/>
      </w:r>
      <w:r>
        <w:rPr>
          <w:rFonts w:ascii="Arial" w:hAnsi="Arial" w:cs="Arial"/>
        </w:rPr>
        <w:t>Page 15</w:t>
      </w:r>
    </w:p>
    <w:p w14:paraId="2C524971" w14:textId="77777777" w:rsidR="00712209" w:rsidRDefault="00712209" w:rsidP="00712209">
      <w:pPr>
        <w:spacing w:line="480" w:lineRule="auto"/>
        <w:rPr>
          <w:rFonts w:ascii="Arial" w:hAnsi="Arial" w:cs="Arial"/>
        </w:rPr>
      </w:pPr>
    </w:p>
    <w:p w14:paraId="6BD8439F" w14:textId="77777777" w:rsidR="00712209" w:rsidRDefault="00712209" w:rsidP="00712209">
      <w:pPr>
        <w:rPr>
          <w:rFonts w:ascii="Arial" w:hAnsi="Arial" w:cs="Arial"/>
        </w:rPr>
      </w:pPr>
    </w:p>
    <w:p w14:paraId="62A72737" w14:textId="77777777" w:rsidR="00712209" w:rsidRDefault="00712209" w:rsidP="00712209">
      <w:pPr>
        <w:jc w:val="center"/>
        <w:rPr>
          <w:rFonts w:ascii="Arial" w:hAnsi="Arial" w:cs="Arial"/>
          <w:b/>
        </w:rPr>
      </w:pPr>
    </w:p>
    <w:p w14:paraId="41985DF2" w14:textId="77777777" w:rsidR="00712209" w:rsidRDefault="00712209" w:rsidP="00712209">
      <w:pPr>
        <w:jc w:val="center"/>
        <w:rPr>
          <w:rFonts w:ascii="Arial" w:hAnsi="Arial" w:cs="Arial"/>
          <w:b/>
        </w:rPr>
      </w:pPr>
    </w:p>
    <w:p w14:paraId="0D58D526" w14:textId="77777777" w:rsidR="00712209" w:rsidRDefault="00712209" w:rsidP="00712209">
      <w:pPr>
        <w:jc w:val="center"/>
        <w:rPr>
          <w:rFonts w:ascii="Arial" w:hAnsi="Arial" w:cs="Arial"/>
          <w:b/>
        </w:rPr>
      </w:pPr>
    </w:p>
    <w:p w14:paraId="23F5CA2E" w14:textId="77777777" w:rsidR="00712209" w:rsidRDefault="00712209" w:rsidP="00712209">
      <w:pPr>
        <w:rPr>
          <w:rFonts w:ascii="Arial" w:hAnsi="Arial" w:cs="Arial"/>
          <w:b/>
        </w:rPr>
      </w:pPr>
    </w:p>
    <w:p w14:paraId="275A031B" w14:textId="77777777" w:rsidR="00712209" w:rsidRPr="00617E91" w:rsidRDefault="00712209" w:rsidP="00712209">
      <w:pPr>
        <w:rPr>
          <w:rFonts w:ascii="Arial" w:hAnsi="Arial" w:cs="Arial"/>
        </w:rPr>
      </w:pPr>
    </w:p>
    <w:p w14:paraId="4335E5B8" w14:textId="6331B438" w:rsidR="00712209" w:rsidRPr="00316ABD" w:rsidRDefault="00712209" w:rsidP="00712209">
      <w:pPr>
        <w:numPr>
          <w:ilvl w:val="0"/>
          <w:numId w:val="9"/>
        </w:numPr>
        <w:autoSpaceDE w:val="0"/>
        <w:autoSpaceDN w:val="0"/>
        <w:adjustRightInd w:val="0"/>
        <w:rPr>
          <w:rFonts w:ascii="Arial" w:hAnsi="Arial" w:cs="Arial"/>
          <w:sz w:val="20"/>
        </w:rPr>
      </w:pPr>
      <w:r>
        <w:rPr>
          <w:rFonts w:ascii="Arial" w:hAnsi="Arial" w:cs="Arial"/>
          <w:b/>
          <w:sz w:val="20"/>
        </w:rPr>
        <w:t>APPLICATION PREPARATION</w:t>
      </w:r>
    </w:p>
    <w:p w14:paraId="05BAA58E" w14:textId="77777777" w:rsidR="00712209" w:rsidRDefault="00712209" w:rsidP="00712209">
      <w:pPr>
        <w:autoSpaceDE w:val="0"/>
        <w:autoSpaceDN w:val="0"/>
        <w:adjustRightInd w:val="0"/>
        <w:rPr>
          <w:rFonts w:ascii="Arial" w:hAnsi="Arial" w:cs="Arial"/>
          <w:sz w:val="20"/>
        </w:rPr>
      </w:pPr>
    </w:p>
    <w:p w14:paraId="646DE6AA" w14:textId="77777777" w:rsidR="00712209" w:rsidRDefault="00712209" w:rsidP="00712209">
      <w:pPr>
        <w:numPr>
          <w:ilvl w:val="0"/>
          <w:numId w:val="10"/>
        </w:numPr>
        <w:autoSpaceDE w:val="0"/>
        <w:autoSpaceDN w:val="0"/>
        <w:adjustRightInd w:val="0"/>
        <w:rPr>
          <w:rFonts w:ascii="Arial" w:hAnsi="Arial" w:cs="Arial"/>
          <w:sz w:val="20"/>
        </w:rPr>
      </w:pPr>
      <w:r>
        <w:rPr>
          <w:rFonts w:ascii="Arial" w:hAnsi="Arial" w:cs="Arial"/>
          <w:sz w:val="20"/>
        </w:rPr>
        <w:t>Application Content Requirements</w:t>
      </w:r>
    </w:p>
    <w:p w14:paraId="6736FCCB" w14:textId="77777777" w:rsidR="00712209" w:rsidRDefault="00712209" w:rsidP="00712209">
      <w:pPr>
        <w:autoSpaceDE w:val="0"/>
        <w:autoSpaceDN w:val="0"/>
        <w:adjustRightInd w:val="0"/>
        <w:rPr>
          <w:rFonts w:ascii="Arial" w:hAnsi="Arial" w:cs="Arial"/>
          <w:sz w:val="20"/>
        </w:rPr>
      </w:pPr>
    </w:p>
    <w:p w14:paraId="438CED4F" w14:textId="77777777" w:rsidR="00712209" w:rsidRDefault="00712209" w:rsidP="00712209">
      <w:pPr>
        <w:numPr>
          <w:ilvl w:val="3"/>
          <w:numId w:val="9"/>
        </w:numPr>
        <w:tabs>
          <w:tab w:val="clear" w:pos="2880"/>
          <w:tab w:val="num" w:pos="2520"/>
        </w:tabs>
        <w:autoSpaceDE w:val="0"/>
        <w:autoSpaceDN w:val="0"/>
        <w:adjustRightInd w:val="0"/>
        <w:ind w:left="2520"/>
        <w:rPr>
          <w:rFonts w:ascii="Arial" w:hAnsi="Arial" w:cs="Arial"/>
          <w:sz w:val="20"/>
        </w:rPr>
      </w:pPr>
      <w:r>
        <w:rPr>
          <w:rFonts w:ascii="Arial" w:hAnsi="Arial" w:cs="Arial"/>
          <w:sz w:val="20"/>
        </w:rPr>
        <w:t>Sealed applications shall contain all required attachments and information and be submitted to YHD no later than the date, time, and place specified for receipt.</w:t>
      </w:r>
    </w:p>
    <w:p w14:paraId="1078C951" w14:textId="77777777" w:rsidR="00712209" w:rsidRDefault="00712209" w:rsidP="00712209">
      <w:pPr>
        <w:tabs>
          <w:tab w:val="num" w:pos="2520"/>
        </w:tabs>
        <w:autoSpaceDE w:val="0"/>
        <w:autoSpaceDN w:val="0"/>
        <w:adjustRightInd w:val="0"/>
        <w:ind w:left="2520" w:hanging="360"/>
        <w:rPr>
          <w:rFonts w:ascii="Arial" w:hAnsi="Arial" w:cs="Arial"/>
          <w:sz w:val="20"/>
        </w:rPr>
      </w:pPr>
    </w:p>
    <w:p w14:paraId="04CFE532" w14:textId="77777777" w:rsidR="00712209" w:rsidRPr="003A6A07" w:rsidRDefault="00712209" w:rsidP="00712209">
      <w:pPr>
        <w:numPr>
          <w:ilvl w:val="3"/>
          <w:numId w:val="9"/>
        </w:numPr>
        <w:tabs>
          <w:tab w:val="clear" w:pos="2880"/>
          <w:tab w:val="num" w:pos="2520"/>
        </w:tabs>
        <w:autoSpaceDE w:val="0"/>
        <w:autoSpaceDN w:val="0"/>
        <w:adjustRightInd w:val="0"/>
        <w:ind w:left="2520"/>
        <w:rPr>
          <w:rFonts w:ascii="Arial" w:hAnsi="Arial" w:cs="Arial"/>
          <w:sz w:val="20"/>
        </w:rPr>
      </w:pPr>
      <w:r>
        <w:rPr>
          <w:rFonts w:ascii="Arial" w:hAnsi="Arial" w:cs="Arial"/>
          <w:sz w:val="20"/>
        </w:rPr>
        <w:t>The application (Attachment A) shall contain the following items:</w:t>
      </w:r>
    </w:p>
    <w:p w14:paraId="36986E8E" w14:textId="77777777" w:rsidR="00712209" w:rsidRPr="003A6A07" w:rsidRDefault="00712209" w:rsidP="00712209">
      <w:pPr>
        <w:tabs>
          <w:tab w:val="num" w:pos="2520"/>
        </w:tabs>
        <w:autoSpaceDE w:val="0"/>
        <w:autoSpaceDN w:val="0"/>
        <w:adjustRightInd w:val="0"/>
        <w:ind w:left="2520" w:hanging="360"/>
        <w:rPr>
          <w:rFonts w:ascii="Arial" w:hAnsi="Arial" w:cs="Arial"/>
          <w:sz w:val="20"/>
        </w:rPr>
      </w:pPr>
    </w:p>
    <w:p w14:paraId="10D60AB1" w14:textId="77777777" w:rsidR="00712209" w:rsidRPr="003A6A07" w:rsidRDefault="00712209" w:rsidP="00712209">
      <w:pPr>
        <w:numPr>
          <w:ilvl w:val="4"/>
          <w:numId w:val="9"/>
        </w:numPr>
        <w:tabs>
          <w:tab w:val="clear" w:pos="3600"/>
          <w:tab w:val="num" w:pos="2520"/>
          <w:tab w:val="num" w:pos="3240"/>
        </w:tabs>
        <w:autoSpaceDE w:val="0"/>
        <w:autoSpaceDN w:val="0"/>
        <w:adjustRightInd w:val="0"/>
        <w:ind w:left="3240"/>
        <w:rPr>
          <w:rFonts w:ascii="Arial" w:hAnsi="Arial" w:cs="Arial"/>
          <w:sz w:val="20"/>
        </w:rPr>
      </w:pPr>
      <w:r w:rsidRPr="003A6A07">
        <w:rPr>
          <w:rFonts w:ascii="Arial" w:hAnsi="Arial" w:cs="Arial"/>
          <w:sz w:val="20"/>
        </w:rPr>
        <w:t>RFQP Cover Sheet</w:t>
      </w:r>
      <w:r w:rsidRPr="003A6A07">
        <w:rPr>
          <w:rFonts w:ascii="Arial" w:hAnsi="Arial" w:cs="Arial"/>
          <w:sz w:val="20"/>
        </w:rPr>
        <w:tab/>
      </w:r>
    </w:p>
    <w:p w14:paraId="7E64D840" w14:textId="77777777" w:rsidR="00712209" w:rsidRDefault="00712209" w:rsidP="00712209">
      <w:pPr>
        <w:tabs>
          <w:tab w:val="num" w:pos="3240"/>
        </w:tabs>
        <w:autoSpaceDE w:val="0"/>
        <w:autoSpaceDN w:val="0"/>
        <w:adjustRightInd w:val="0"/>
        <w:ind w:left="2880"/>
        <w:rPr>
          <w:rFonts w:ascii="Arial" w:hAnsi="Arial" w:cs="Arial"/>
          <w:sz w:val="20"/>
        </w:rPr>
      </w:pPr>
    </w:p>
    <w:p w14:paraId="7DC9190A" w14:textId="77777777" w:rsidR="00712209" w:rsidRDefault="00712209" w:rsidP="00712209">
      <w:pPr>
        <w:numPr>
          <w:ilvl w:val="4"/>
          <w:numId w:val="9"/>
        </w:numPr>
        <w:tabs>
          <w:tab w:val="clear" w:pos="3600"/>
          <w:tab w:val="num" w:pos="2520"/>
          <w:tab w:val="num" w:pos="3240"/>
        </w:tabs>
        <w:autoSpaceDE w:val="0"/>
        <w:autoSpaceDN w:val="0"/>
        <w:adjustRightInd w:val="0"/>
        <w:ind w:left="3240"/>
        <w:rPr>
          <w:rFonts w:ascii="Arial" w:hAnsi="Arial" w:cs="Arial"/>
          <w:sz w:val="20"/>
        </w:rPr>
      </w:pPr>
      <w:r>
        <w:rPr>
          <w:rFonts w:ascii="Arial" w:hAnsi="Arial" w:cs="Arial"/>
          <w:sz w:val="20"/>
        </w:rPr>
        <w:t>Business Qualifications for Employment/Community Access Services</w:t>
      </w:r>
    </w:p>
    <w:p w14:paraId="26D29656" w14:textId="77777777" w:rsidR="00712209" w:rsidRDefault="00712209" w:rsidP="00712209">
      <w:pPr>
        <w:tabs>
          <w:tab w:val="num" w:pos="3240"/>
        </w:tabs>
        <w:autoSpaceDE w:val="0"/>
        <w:autoSpaceDN w:val="0"/>
        <w:adjustRightInd w:val="0"/>
        <w:rPr>
          <w:rFonts w:ascii="Arial" w:hAnsi="Arial" w:cs="Arial"/>
          <w:sz w:val="20"/>
        </w:rPr>
      </w:pPr>
    </w:p>
    <w:p w14:paraId="77DE24E6" w14:textId="77777777" w:rsidR="00712209" w:rsidRDefault="00712209" w:rsidP="00712209">
      <w:pPr>
        <w:numPr>
          <w:ilvl w:val="4"/>
          <w:numId w:val="9"/>
        </w:numPr>
        <w:tabs>
          <w:tab w:val="clear" w:pos="3600"/>
          <w:tab w:val="num" w:pos="2520"/>
          <w:tab w:val="num" w:pos="3240"/>
        </w:tabs>
        <w:autoSpaceDE w:val="0"/>
        <w:autoSpaceDN w:val="0"/>
        <w:adjustRightInd w:val="0"/>
        <w:ind w:left="3240"/>
        <w:rPr>
          <w:rFonts w:ascii="Arial" w:hAnsi="Arial" w:cs="Arial"/>
          <w:sz w:val="20"/>
        </w:rPr>
      </w:pPr>
      <w:r>
        <w:rPr>
          <w:rFonts w:ascii="Arial" w:hAnsi="Arial" w:cs="Arial"/>
          <w:sz w:val="20"/>
        </w:rPr>
        <w:t>Program Qualifications Employment/Community Access Services</w:t>
      </w:r>
    </w:p>
    <w:p w14:paraId="203A8C95" w14:textId="77777777" w:rsidR="00712209" w:rsidRDefault="00712209" w:rsidP="00712209">
      <w:pPr>
        <w:tabs>
          <w:tab w:val="num" w:pos="2520"/>
        </w:tabs>
        <w:autoSpaceDE w:val="0"/>
        <w:autoSpaceDN w:val="0"/>
        <w:adjustRightInd w:val="0"/>
        <w:ind w:left="2520" w:hanging="360"/>
        <w:rPr>
          <w:rFonts w:ascii="Arial" w:hAnsi="Arial" w:cs="Arial"/>
          <w:sz w:val="20"/>
        </w:rPr>
      </w:pPr>
    </w:p>
    <w:p w14:paraId="013001E1" w14:textId="77777777" w:rsidR="00712209" w:rsidRPr="00DB51DD" w:rsidRDefault="00712209" w:rsidP="00712209">
      <w:pPr>
        <w:numPr>
          <w:ilvl w:val="3"/>
          <w:numId w:val="9"/>
        </w:numPr>
        <w:tabs>
          <w:tab w:val="clear" w:pos="2880"/>
          <w:tab w:val="num" w:pos="2520"/>
        </w:tabs>
        <w:autoSpaceDE w:val="0"/>
        <w:autoSpaceDN w:val="0"/>
        <w:adjustRightInd w:val="0"/>
        <w:ind w:left="2520"/>
        <w:rPr>
          <w:rFonts w:ascii="Arial" w:hAnsi="Arial" w:cs="Arial"/>
          <w:sz w:val="20"/>
        </w:rPr>
      </w:pPr>
      <w:r>
        <w:rPr>
          <w:rFonts w:ascii="Arial" w:hAnsi="Arial" w:cs="Arial"/>
          <w:sz w:val="20"/>
        </w:rPr>
        <w:t>One original and eight copies of the application and attachments shall be submitted to the address identified in Attachment A</w:t>
      </w:r>
      <w:r w:rsidRPr="00DB51DD">
        <w:rPr>
          <w:rFonts w:ascii="Arial" w:hAnsi="Arial" w:cs="Arial"/>
          <w:color w:val="FF0000"/>
          <w:sz w:val="20"/>
        </w:rPr>
        <w:t xml:space="preserve">.  </w:t>
      </w:r>
      <w:r w:rsidRPr="00DB51DD">
        <w:rPr>
          <w:rFonts w:ascii="Arial" w:hAnsi="Arial" w:cs="Arial"/>
          <w:sz w:val="20"/>
        </w:rPr>
        <w:t>Faxed or email applications will not be accepted.</w:t>
      </w:r>
    </w:p>
    <w:p w14:paraId="29C4CEBC" w14:textId="77777777" w:rsidR="00712209" w:rsidRDefault="00712209" w:rsidP="00712209">
      <w:pPr>
        <w:autoSpaceDE w:val="0"/>
        <w:autoSpaceDN w:val="0"/>
        <w:adjustRightInd w:val="0"/>
        <w:rPr>
          <w:rFonts w:ascii="Arial" w:hAnsi="Arial" w:cs="Arial"/>
          <w:sz w:val="20"/>
        </w:rPr>
      </w:pPr>
    </w:p>
    <w:p w14:paraId="7E3BCC66" w14:textId="77777777" w:rsidR="00712209" w:rsidRDefault="00712209" w:rsidP="00712209">
      <w:pPr>
        <w:numPr>
          <w:ilvl w:val="0"/>
          <w:numId w:val="10"/>
        </w:numPr>
        <w:autoSpaceDE w:val="0"/>
        <w:autoSpaceDN w:val="0"/>
        <w:adjustRightInd w:val="0"/>
        <w:rPr>
          <w:rFonts w:ascii="Arial" w:hAnsi="Arial" w:cs="Arial"/>
          <w:sz w:val="20"/>
        </w:rPr>
      </w:pPr>
      <w:r>
        <w:rPr>
          <w:rFonts w:ascii="Arial" w:hAnsi="Arial" w:cs="Arial"/>
          <w:sz w:val="20"/>
        </w:rPr>
        <w:t>Application Signature</w:t>
      </w:r>
    </w:p>
    <w:p w14:paraId="571D630C" w14:textId="77777777" w:rsidR="00712209" w:rsidRDefault="00712209" w:rsidP="00712209">
      <w:pPr>
        <w:autoSpaceDE w:val="0"/>
        <w:autoSpaceDN w:val="0"/>
        <w:adjustRightInd w:val="0"/>
        <w:rPr>
          <w:rFonts w:ascii="Arial" w:hAnsi="Arial" w:cs="Arial"/>
          <w:sz w:val="20"/>
        </w:rPr>
      </w:pPr>
    </w:p>
    <w:p w14:paraId="1D6D9A81" w14:textId="77777777" w:rsidR="00712209" w:rsidRDefault="00712209" w:rsidP="00712209">
      <w:pPr>
        <w:autoSpaceDE w:val="0"/>
        <w:autoSpaceDN w:val="0"/>
        <w:adjustRightInd w:val="0"/>
        <w:ind w:left="1800"/>
        <w:rPr>
          <w:rFonts w:ascii="Arial" w:hAnsi="Arial" w:cs="Arial"/>
          <w:sz w:val="20"/>
        </w:rPr>
      </w:pPr>
      <w:r>
        <w:rPr>
          <w:rFonts w:ascii="Arial" w:hAnsi="Arial" w:cs="Arial"/>
          <w:sz w:val="20"/>
        </w:rPr>
        <w:t>The RFQP Cover Sheet shall be signed by an authorized representative of the agency.</w:t>
      </w:r>
    </w:p>
    <w:p w14:paraId="10CD03DC" w14:textId="77777777" w:rsidR="00712209" w:rsidRDefault="00712209" w:rsidP="00712209">
      <w:pPr>
        <w:autoSpaceDE w:val="0"/>
        <w:autoSpaceDN w:val="0"/>
        <w:adjustRightInd w:val="0"/>
        <w:rPr>
          <w:rFonts w:ascii="Arial" w:hAnsi="Arial" w:cs="Arial"/>
          <w:sz w:val="20"/>
        </w:rPr>
      </w:pPr>
    </w:p>
    <w:p w14:paraId="2419BCDB" w14:textId="77777777" w:rsidR="00712209" w:rsidRPr="003A6A07" w:rsidRDefault="00712209" w:rsidP="00712209">
      <w:pPr>
        <w:numPr>
          <w:ilvl w:val="0"/>
          <w:numId w:val="10"/>
        </w:numPr>
        <w:autoSpaceDE w:val="0"/>
        <w:autoSpaceDN w:val="0"/>
        <w:adjustRightInd w:val="0"/>
        <w:rPr>
          <w:rFonts w:ascii="Arial" w:hAnsi="Arial" w:cs="Arial"/>
          <w:sz w:val="20"/>
        </w:rPr>
      </w:pPr>
      <w:r w:rsidRPr="003A6A07">
        <w:rPr>
          <w:rFonts w:ascii="Arial" w:hAnsi="Arial" w:cs="Arial"/>
          <w:sz w:val="20"/>
        </w:rPr>
        <w:t>Cost of Applications</w:t>
      </w:r>
    </w:p>
    <w:p w14:paraId="0A6EDE4D" w14:textId="77777777" w:rsidR="00712209" w:rsidRPr="003A6A07" w:rsidRDefault="00712209" w:rsidP="00712209">
      <w:pPr>
        <w:autoSpaceDE w:val="0"/>
        <w:autoSpaceDN w:val="0"/>
        <w:adjustRightInd w:val="0"/>
        <w:rPr>
          <w:rFonts w:ascii="Arial" w:hAnsi="Arial" w:cs="Arial"/>
          <w:sz w:val="20"/>
        </w:rPr>
      </w:pPr>
    </w:p>
    <w:p w14:paraId="5A52E10D" w14:textId="77777777" w:rsidR="00712209" w:rsidRPr="003A6A07" w:rsidRDefault="00712209" w:rsidP="00712209">
      <w:pPr>
        <w:numPr>
          <w:ilvl w:val="1"/>
          <w:numId w:val="10"/>
        </w:numPr>
        <w:autoSpaceDE w:val="0"/>
        <w:autoSpaceDN w:val="0"/>
        <w:adjustRightInd w:val="0"/>
        <w:rPr>
          <w:rFonts w:ascii="Arial" w:hAnsi="Arial" w:cs="Arial"/>
          <w:sz w:val="20"/>
        </w:rPr>
      </w:pPr>
      <w:r w:rsidRPr="003A6A07">
        <w:rPr>
          <w:rFonts w:ascii="Arial" w:hAnsi="Arial" w:cs="Arial"/>
          <w:sz w:val="20"/>
        </w:rPr>
        <w:t>There are no start-up funds available to any agency.</w:t>
      </w:r>
    </w:p>
    <w:p w14:paraId="38908897" w14:textId="77777777" w:rsidR="00712209" w:rsidRDefault="00712209" w:rsidP="00712209">
      <w:pPr>
        <w:autoSpaceDE w:val="0"/>
        <w:autoSpaceDN w:val="0"/>
        <w:adjustRightInd w:val="0"/>
        <w:ind w:left="2160"/>
        <w:rPr>
          <w:rFonts w:ascii="Arial" w:hAnsi="Arial" w:cs="Arial"/>
          <w:sz w:val="20"/>
        </w:rPr>
      </w:pPr>
    </w:p>
    <w:p w14:paraId="1BD4CCAB" w14:textId="77777777" w:rsidR="00712209" w:rsidRDefault="00712209" w:rsidP="00712209">
      <w:pPr>
        <w:autoSpaceDE w:val="0"/>
        <w:autoSpaceDN w:val="0"/>
        <w:adjustRightInd w:val="0"/>
        <w:rPr>
          <w:rFonts w:ascii="Arial" w:hAnsi="Arial" w:cs="Arial"/>
          <w:sz w:val="20"/>
        </w:rPr>
      </w:pPr>
    </w:p>
    <w:p w14:paraId="4DBC7E5B" w14:textId="77777777" w:rsidR="00712209" w:rsidRDefault="00712209" w:rsidP="00712209">
      <w:pPr>
        <w:numPr>
          <w:ilvl w:val="0"/>
          <w:numId w:val="10"/>
        </w:numPr>
        <w:autoSpaceDE w:val="0"/>
        <w:autoSpaceDN w:val="0"/>
        <w:adjustRightInd w:val="0"/>
        <w:rPr>
          <w:rFonts w:ascii="Arial" w:hAnsi="Arial" w:cs="Arial"/>
          <w:sz w:val="20"/>
        </w:rPr>
      </w:pPr>
      <w:r>
        <w:rPr>
          <w:rFonts w:ascii="Arial" w:hAnsi="Arial" w:cs="Arial"/>
          <w:sz w:val="20"/>
        </w:rPr>
        <w:t>Unacceptable Applications</w:t>
      </w:r>
    </w:p>
    <w:p w14:paraId="534858C7" w14:textId="77777777" w:rsidR="00712209" w:rsidRDefault="00712209" w:rsidP="00712209">
      <w:pPr>
        <w:autoSpaceDE w:val="0"/>
        <w:autoSpaceDN w:val="0"/>
        <w:adjustRightInd w:val="0"/>
        <w:rPr>
          <w:rFonts w:ascii="Arial" w:hAnsi="Arial" w:cs="Arial"/>
          <w:sz w:val="20"/>
        </w:rPr>
      </w:pPr>
    </w:p>
    <w:p w14:paraId="19829D77" w14:textId="77777777" w:rsidR="00712209" w:rsidRDefault="00712209" w:rsidP="00712209">
      <w:pPr>
        <w:numPr>
          <w:ilvl w:val="0"/>
          <w:numId w:val="11"/>
        </w:numPr>
        <w:tabs>
          <w:tab w:val="clear" w:pos="2160"/>
          <w:tab w:val="num" w:pos="2520"/>
        </w:tabs>
        <w:autoSpaceDE w:val="0"/>
        <w:autoSpaceDN w:val="0"/>
        <w:adjustRightInd w:val="0"/>
        <w:ind w:left="2520"/>
        <w:rPr>
          <w:rFonts w:ascii="Arial" w:hAnsi="Arial" w:cs="Arial"/>
          <w:sz w:val="20"/>
        </w:rPr>
      </w:pPr>
      <w:r>
        <w:rPr>
          <w:rFonts w:ascii="Arial" w:hAnsi="Arial" w:cs="Arial"/>
          <w:sz w:val="20"/>
        </w:rPr>
        <w:t>YHD reserves the right to reject any application for any reason including, but not limited to:</w:t>
      </w:r>
    </w:p>
    <w:p w14:paraId="42DFA989" w14:textId="77777777" w:rsidR="00712209" w:rsidRDefault="00712209" w:rsidP="00712209">
      <w:pPr>
        <w:autoSpaceDE w:val="0"/>
        <w:autoSpaceDN w:val="0"/>
        <w:adjustRightInd w:val="0"/>
        <w:ind w:left="2160"/>
        <w:rPr>
          <w:rFonts w:ascii="Arial" w:hAnsi="Arial" w:cs="Arial"/>
          <w:sz w:val="20"/>
        </w:rPr>
      </w:pPr>
    </w:p>
    <w:p w14:paraId="1977B54E" w14:textId="77777777" w:rsidR="00712209" w:rsidRDefault="00712209" w:rsidP="00712209">
      <w:pPr>
        <w:numPr>
          <w:ilvl w:val="1"/>
          <w:numId w:val="11"/>
        </w:numPr>
        <w:autoSpaceDE w:val="0"/>
        <w:autoSpaceDN w:val="0"/>
        <w:adjustRightInd w:val="0"/>
        <w:rPr>
          <w:rFonts w:ascii="Arial" w:hAnsi="Arial" w:cs="Arial"/>
          <w:sz w:val="20"/>
        </w:rPr>
      </w:pPr>
      <w:r>
        <w:rPr>
          <w:rFonts w:ascii="Arial" w:hAnsi="Arial" w:cs="Arial"/>
          <w:sz w:val="20"/>
        </w:rPr>
        <w:t xml:space="preserve">Applications which are incomplete, obscure, irregular or </w:t>
      </w:r>
      <w:proofErr w:type="gramStart"/>
      <w:r>
        <w:rPr>
          <w:rFonts w:ascii="Arial" w:hAnsi="Arial" w:cs="Arial"/>
          <w:sz w:val="20"/>
        </w:rPr>
        <w:t>lacking</w:t>
      </w:r>
      <w:proofErr w:type="gramEnd"/>
      <w:r>
        <w:rPr>
          <w:rFonts w:ascii="Arial" w:hAnsi="Arial" w:cs="Arial"/>
          <w:sz w:val="20"/>
        </w:rPr>
        <w:t xml:space="preserve"> necessary detail and </w:t>
      </w:r>
      <w:proofErr w:type="gramStart"/>
      <w:r>
        <w:rPr>
          <w:rFonts w:ascii="Arial" w:hAnsi="Arial" w:cs="Arial"/>
          <w:sz w:val="20"/>
        </w:rPr>
        <w:t>specificity;</w:t>
      </w:r>
      <w:proofErr w:type="gramEnd"/>
    </w:p>
    <w:p w14:paraId="20731E38" w14:textId="77777777" w:rsidR="00712209" w:rsidRDefault="00712209" w:rsidP="00712209">
      <w:pPr>
        <w:autoSpaceDE w:val="0"/>
        <w:autoSpaceDN w:val="0"/>
        <w:adjustRightInd w:val="0"/>
        <w:ind w:left="2520"/>
        <w:rPr>
          <w:rFonts w:ascii="Arial" w:hAnsi="Arial" w:cs="Arial"/>
          <w:sz w:val="20"/>
        </w:rPr>
      </w:pPr>
    </w:p>
    <w:p w14:paraId="7B5B1C9D" w14:textId="77777777" w:rsidR="00712209" w:rsidRDefault="00712209" w:rsidP="00712209">
      <w:pPr>
        <w:numPr>
          <w:ilvl w:val="1"/>
          <w:numId w:val="11"/>
        </w:numPr>
        <w:autoSpaceDE w:val="0"/>
        <w:autoSpaceDN w:val="0"/>
        <w:adjustRightInd w:val="0"/>
        <w:rPr>
          <w:rFonts w:ascii="Arial" w:hAnsi="Arial" w:cs="Arial"/>
          <w:sz w:val="20"/>
        </w:rPr>
      </w:pPr>
      <w:r>
        <w:rPr>
          <w:rFonts w:ascii="Arial" w:hAnsi="Arial" w:cs="Arial"/>
          <w:sz w:val="20"/>
        </w:rPr>
        <w:t xml:space="preserve">Any application that contains incorrect, misleading, or false </w:t>
      </w:r>
      <w:proofErr w:type="gramStart"/>
      <w:r>
        <w:rPr>
          <w:rFonts w:ascii="Arial" w:hAnsi="Arial" w:cs="Arial"/>
          <w:sz w:val="20"/>
        </w:rPr>
        <w:t>information;</w:t>
      </w:r>
      <w:proofErr w:type="gramEnd"/>
    </w:p>
    <w:p w14:paraId="71659DCE" w14:textId="77777777" w:rsidR="00712209" w:rsidRDefault="00712209" w:rsidP="00712209">
      <w:pPr>
        <w:autoSpaceDE w:val="0"/>
        <w:autoSpaceDN w:val="0"/>
        <w:adjustRightInd w:val="0"/>
        <w:rPr>
          <w:rFonts w:ascii="Arial" w:hAnsi="Arial" w:cs="Arial"/>
          <w:sz w:val="20"/>
        </w:rPr>
      </w:pPr>
    </w:p>
    <w:p w14:paraId="6263E1E4" w14:textId="77777777" w:rsidR="00712209" w:rsidRDefault="00712209" w:rsidP="00712209">
      <w:pPr>
        <w:numPr>
          <w:ilvl w:val="1"/>
          <w:numId w:val="11"/>
        </w:numPr>
        <w:autoSpaceDE w:val="0"/>
        <w:autoSpaceDN w:val="0"/>
        <w:adjustRightInd w:val="0"/>
        <w:rPr>
          <w:rFonts w:ascii="Arial" w:hAnsi="Arial" w:cs="Arial"/>
          <w:sz w:val="20"/>
        </w:rPr>
      </w:pPr>
      <w:r>
        <w:rPr>
          <w:rFonts w:ascii="Arial" w:hAnsi="Arial" w:cs="Arial"/>
          <w:sz w:val="20"/>
        </w:rPr>
        <w:t>Any application from an agency that (in the sole judgment of YHD) lacks the minimum qualifications or responsibility necessary to perform the contracted work or meet the requirements for contracting with the County.</w:t>
      </w:r>
    </w:p>
    <w:p w14:paraId="2CDDE3FC" w14:textId="77777777" w:rsidR="00712209" w:rsidRDefault="00712209" w:rsidP="00712209">
      <w:pPr>
        <w:autoSpaceDE w:val="0"/>
        <w:autoSpaceDN w:val="0"/>
        <w:adjustRightInd w:val="0"/>
        <w:rPr>
          <w:rFonts w:ascii="Arial" w:hAnsi="Arial" w:cs="Arial"/>
          <w:sz w:val="20"/>
        </w:rPr>
      </w:pPr>
    </w:p>
    <w:p w14:paraId="57801390" w14:textId="77777777" w:rsidR="00712209" w:rsidRDefault="00712209" w:rsidP="00712209">
      <w:pPr>
        <w:numPr>
          <w:ilvl w:val="0"/>
          <w:numId w:val="11"/>
        </w:numPr>
        <w:tabs>
          <w:tab w:val="clear" w:pos="2160"/>
          <w:tab w:val="num" w:pos="2520"/>
        </w:tabs>
        <w:autoSpaceDE w:val="0"/>
        <w:autoSpaceDN w:val="0"/>
        <w:adjustRightInd w:val="0"/>
        <w:ind w:left="2520"/>
        <w:rPr>
          <w:rFonts w:ascii="Arial" w:hAnsi="Arial" w:cs="Arial"/>
          <w:sz w:val="20"/>
        </w:rPr>
      </w:pPr>
      <w:r>
        <w:rPr>
          <w:rFonts w:ascii="Arial" w:hAnsi="Arial" w:cs="Arial"/>
          <w:sz w:val="20"/>
        </w:rPr>
        <w:t>In consideration for the YHD’s review and evaluation of its application, the agency waives and releases any claims against the County arising from any rejection of any or all applications.</w:t>
      </w:r>
    </w:p>
    <w:p w14:paraId="677B4D0F" w14:textId="77777777" w:rsidR="00712209" w:rsidRDefault="00712209" w:rsidP="00712209">
      <w:pPr>
        <w:autoSpaceDE w:val="0"/>
        <w:autoSpaceDN w:val="0"/>
        <w:adjustRightInd w:val="0"/>
        <w:rPr>
          <w:rFonts w:ascii="Arial" w:hAnsi="Arial" w:cs="Arial"/>
          <w:sz w:val="20"/>
        </w:rPr>
      </w:pPr>
    </w:p>
    <w:p w14:paraId="004818D0" w14:textId="77777777" w:rsidR="00712209" w:rsidRPr="003A6A07" w:rsidRDefault="00712209" w:rsidP="00712209">
      <w:pPr>
        <w:numPr>
          <w:ilvl w:val="0"/>
          <w:numId w:val="10"/>
        </w:numPr>
        <w:autoSpaceDE w:val="0"/>
        <w:autoSpaceDN w:val="0"/>
        <w:adjustRightInd w:val="0"/>
        <w:rPr>
          <w:rFonts w:ascii="Arial" w:hAnsi="Arial" w:cs="Arial"/>
          <w:sz w:val="20"/>
        </w:rPr>
      </w:pPr>
      <w:r w:rsidRPr="003A6A07">
        <w:rPr>
          <w:rFonts w:ascii="Arial" w:hAnsi="Arial" w:cs="Arial"/>
          <w:sz w:val="20"/>
        </w:rPr>
        <w:t>Late Applications</w:t>
      </w:r>
    </w:p>
    <w:p w14:paraId="68EC874D" w14:textId="77777777" w:rsidR="00712209" w:rsidRPr="003A6A07" w:rsidRDefault="00712209" w:rsidP="00712209">
      <w:pPr>
        <w:autoSpaceDE w:val="0"/>
        <w:autoSpaceDN w:val="0"/>
        <w:adjustRightInd w:val="0"/>
        <w:rPr>
          <w:rFonts w:ascii="Arial" w:hAnsi="Arial" w:cs="Arial"/>
          <w:sz w:val="20"/>
        </w:rPr>
      </w:pPr>
    </w:p>
    <w:p w14:paraId="550F8777" w14:textId="77777777" w:rsidR="00712209" w:rsidRDefault="00712209" w:rsidP="00712209">
      <w:pPr>
        <w:autoSpaceDE w:val="0"/>
        <w:autoSpaceDN w:val="0"/>
        <w:adjustRightInd w:val="0"/>
        <w:ind w:left="1800"/>
        <w:rPr>
          <w:rFonts w:ascii="Arial" w:hAnsi="Arial" w:cs="Arial"/>
          <w:sz w:val="20"/>
        </w:rPr>
      </w:pPr>
      <w:r w:rsidRPr="003A6A07">
        <w:rPr>
          <w:rFonts w:ascii="Arial" w:hAnsi="Arial" w:cs="Arial"/>
          <w:sz w:val="20"/>
        </w:rPr>
        <w:t xml:space="preserve">Application, modifications of applications, received at YHD after the exact date and </w:t>
      </w:r>
      <w:proofErr w:type="gramStart"/>
      <w:r w:rsidRPr="003A6A07">
        <w:rPr>
          <w:rFonts w:ascii="Arial" w:hAnsi="Arial" w:cs="Arial"/>
          <w:sz w:val="20"/>
        </w:rPr>
        <w:t>hour</w:t>
      </w:r>
      <w:proofErr w:type="gramEnd"/>
      <w:r w:rsidRPr="003A6A07">
        <w:rPr>
          <w:rFonts w:ascii="Arial" w:hAnsi="Arial" w:cs="Arial"/>
          <w:sz w:val="20"/>
        </w:rPr>
        <w:t xml:space="preserve"> specified for receipt will not be </w:t>
      </w:r>
      <w:proofErr w:type="spellStart"/>
      <w:proofErr w:type="gramStart"/>
      <w:r w:rsidRPr="003A6A07">
        <w:rPr>
          <w:rFonts w:ascii="Arial" w:hAnsi="Arial" w:cs="Arial"/>
          <w:sz w:val="20"/>
        </w:rPr>
        <w:t>considered.Cancellation</w:t>
      </w:r>
      <w:proofErr w:type="spellEnd"/>
      <w:proofErr w:type="gramEnd"/>
      <w:r w:rsidRPr="003A6A07">
        <w:rPr>
          <w:rFonts w:ascii="Arial" w:hAnsi="Arial" w:cs="Arial"/>
          <w:sz w:val="20"/>
        </w:rPr>
        <w:t xml:space="preserve"> of RFQP or Postponement of RFQP Opening</w:t>
      </w:r>
    </w:p>
    <w:p w14:paraId="4FCCB712" w14:textId="77777777" w:rsidR="00712209" w:rsidRDefault="00712209" w:rsidP="00712209">
      <w:pPr>
        <w:autoSpaceDE w:val="0"/>
        <w:autoSpaceDN w:val="0"/>
        <w:adjustRightInd w:val="0"/>
        <w:rPr>
          <w:rFonts w:ascii="Arial" w:hAnsi="Arial" w:cs="Arial"/>
          <w:sz w:val="20"/>
        </w:rPr>
      </w:pPr>
    </w:p>
    <w:p w14:paraId="7B981B61" w14:textId="77777777" w:rsidR="00712209" w:rsidRDefault="00712209" w:rsidP="00712209">
      <w:pPr>
        <w:autoSpaceDE w:val="0"/>
        <w:autoSpaceDN w:val="0"/>
        <w:adjustRightInd w:val="0"/>
        <w:ind w:left="1800"/>
        <w:rPr>
          <w:rFonts w:ascii="Arial" w:hAnsi="Arial" w:cs="Arial"/>
          <w:sz w:val="20"/>
        </w:rPr>
      </w:pPr>
      <w:r>
        <w:rPr>
          <w:rFonts w:ascii="Arial" w:hAnsi="Arial" w:cs="Arial"/>
          <w:sz w:val="20"/>
        </w:rPr>
        <w:t>YHD reserves the right to cancel the RFQP at any time.  YHD may change the date and time for submitting applications prior to the date and time established for submittal.</w:t>
      </w:r>
    </w:p>
    <w:p w14:paraId="155F6362" w14:textId="77777777" w:rsidR="00712209" w:rsidRDefault="00712209" w:rsidP="00712209">
      <w:pPr>
        <w:autoSpaceDE w:val="0"/>
        <w:autoSpaceDN w:val="0"/>
        <w:adjustRightInd w:val="0"/>
        <w:rPr>
          <w:rFonts w:ascii="Arial" w:hAnsi="Arial" w:cs="Arial"/>
          <w:sz w:val="20"/>
        </w:rPr>
      </w:pPr>
    </w:p>
    <w:p w14:paraId="077465EB" w14:textId="77777777" w:rsidR="00712209" w:rsidRDefault="00712209" w:rsidP="00712209">
      <w:pPr>
        <w:numPr>
          <w:ilvl w:val="0"/>
          <w:numId w:val="10"/>
        </w:numPr>
        <w:autoSpaceDE w:val="0"/>
        <w:autoSpaceDN w:val="0"/>
        <w:adjustRightInd w:val="0"/>
        <w:rPr>
          <w:rFonts w:ascii="Arial" w:hAnsi="Arial" w:cs="Arial"/>
          <w:sz w:val="20"/>
        </w:rPr>
      </w:pPr>
      <w:r>
        <w:rPr>
          <w:rFonts w:ascii="Arial" w:hAnsi="Arial" w:cs="Arial"/>
          <w:sz w:val="20"/>
        </w:rPr>
        <w:t>Public Disclosure</w:t>
      </w:r>
    </w:p>
    <w:p w14:paraId="1776AE82" w14:textId="77777777" w:rsidR="00712209" w:rsidRDefault="00712209" w:rsidP="00712209">
      <w:pPr>
        <w:autoSpaceDE w:val="0"/>
        <w:autoSpaceDN w:val="0"/>
        <w:adjustRightInd w:val="0"/>
        <w:rPr>
          <w:rFonts w:ascii="Arial" w:hAnsi="Arial" w:cs="Arial"/>
          <w:sz w:val="20"/>
        </w:rPr>
      </w:pPr>
    </w:p>
    <w:p w14:paraId="3F11654D" w14:textId="77777777" w:rsidR="00712209" w:rsidRDefault="00712209" w:rsidP="00712209">
      <w:pPr>
        <w:autoSpaceDE w:val="0"/>
        <w:autoSpaceDN w:val="0"/>
        <w:adjustRightInd w:val="0"/>
        <w:ind w:left="1800"/>
        <w:rPr>
          <w:rFonts w:ascii="Arial" w:hAnsi="Arial" w:cs="Arial"/>
          <w:sz w:val="20"/>
        </w:rPr>
      </w:pPr>
      <w:r>
        <w:rPr>
          <w:rFonts w:ascii="Arial" w:hAnsi="Arial" w:cs="Arial"/>
          <w:sz w:val="20"/>
        </w:rPr>
        <w:lastRenderedPageBreak/>
        <w:t xml:space="preserve">Washington State Public Records Act (Revised Code of Washington 42.56) requires public agencies in </w:t>
      </w:r>
      <w:smartTag w:uri="urn:schemas-microsoft-com:office:smarttags" w:element="State">
        <w:smartTag w:uri="urn:schemas-microsoft-com:office:smarttags" w:element="place">
          <w:r>
            <w:rPr>
              <w:rFonts w:ascii="Arial" w:hAnsi="Arial" w:cs="Arial"/>
              <w:sz w:val="20"/>
            </w:rPr>
            <w:t>Washington</w:t>
          </w:r>
        </w:smartTag>
      </w:smartTag>
      <w:r>
        <w:rPr>
          <w:rFonts w:ascii="Arial" w:hAnsi="Arial" w:cs="Arial"/>
          <w:sz w:val="20"/>
        </w:rPr>
        <w:t xml:space="preserve"> to make public records available for inspection and copying unless they fall within the specified exemptions contained in the ACT, or is otherwise privileged.</w:t>
      </w:r>
    </w:p>
    <w:p w14:paraId="19681E08" w14:textId="77777777" w:rsidR="00712209" w:rsidRDefault="00712209" w:rsidP="00712209">
      <w:pPr>
        <w:autoSpaceDE w:val="0"/>
        <w:autoSpaceDN w:val="0"/>
        <w:adjustRightInd w:val="0"/>
        <w:ind w:left="1800"/>
        <w:rPr>
          <w:rFonts w:ascii="Arial" w:hAnsi="Arial" w:cs="Arial"/>
          <w:sz w:val="20"/>
        </w:rPr>
      </w:pPr>
    </w:p>
    <w:p w14:paraId="4A54D154" w14:textId="77777777" w:rsidR="00712209" w:rsidRDefault="00712209" w:rsidP="00712209">
      <w:pPr>
        <w:autoSpaceDE w:val="0"/>
        <w:autoSpaceDN w:val="0"/>
        <w:adjustRightInd w:val="0"/>
        <w:ind w:left="1800"/>
        <w:rPr>
          <w:rFonts w:ascii="Arial" w:hAnsi="Arial" w:cs="Arial"/>
          <w:sz w:val="20"/>
        </w:rPr>
      </w:pPr>
      <w:r>
        <w:rPr>
          <w:rFonts w:ascii="Arial" w:hAnsi="Arial" w:cs="Arial"/>
          <w:sz w:val="20"/>
        </w:rPr>
        <w:t xml:space="preserve">If the applicant considers any portion of his/her submittal to be protected under the law, the applicant shall clearly identify on the page(s) affected such words as “CONFIDENTIAL”, “PROPRIETARY”, OR “BUSINESS SECRET”.  If a request is made for disclosure, the County will determine whether the material should be made available under the law.  If the material is not exempt from public disclosure law, the County will notify the applicant of the request and allow the applicant 10 days to take whatever action it deems necessary to protect its interests.  If the applicant fails or neglects to take such action within said period, the County will release that portion of the application deemed subject to disclosure.  By submitting qualifications, the applicant assents to the procedure outlined in this paragraph and shall </w:t>
      </w:r>
      <w:proofErr w:type="gramStart"/>
      <w:r>
        <w:rPr>
          <w:rFonts w:ascii="Arial" w:hAnsi="Arial" w:cs="Arial"/>
          <w:sz w:val="20"/>
        </w:rPr>
        <w:t>have</w:t>
      </w:r>
      <w:proofErr w:type="gramEnd"/>
      <w:r>
        <w:rPr>
          <w:rFonts w:ascii="Arial" w:hAnsi="Arial" w:cs="Arial"/>
          <w:sz w:val="20"/>
        </w:rPr>
        <w:t xml:space="preserve"> no claim against the County on account of actions taken under such procedure.</w:t>
      </w:r>
    </w:p>
    <w:p w14:paraId="32EF54BD" w14:textId="77777777" w:rsidR="00712209" w:rsidRDefault="00712209" w:rsidP="00712209">
      <w:pPr>
        <w:autoSpaceDE w:val="0"/>
        <w:autoSpaceDN w:val="0"/>
        <w:adjustRightInd w:val="0"/>
        <w:rPr>
          <w:rFonts w:ascii="Arial" w:hAnsi="Arial" w:cs="Arial"/>
          <w:sz w:val="20"/>
        </w:rPr>
      </w:pPr>
    </w:p>
    <w:p w14:paraId="2292AC9B" w14:textId="77777777" w:rsidR="00712209" w:rsidRPr="00AE13CC" w:rsidRDefault="00712209" w:rsidP="00712209">
      <w:pPr>
        <w:numPr>
          <w:ilvl w:val="0"/>
          <w:numId w:val="10"/>
        </w:numPr>
        <w:autoSpaceDE w:val="0"/>
        <w:autoSpaceDN w:val="0"/>
        <w:adjustRightInd w:val="0"/>
        <w:rPr>
          <w:rFonts w:ascii="Arial" w:hAnsi="Arial" w:cs="Arial"/>
          <w:sz w:val="20"/>
        </w:rPr>
      </w:pPr>
      <w:r w:rsidRPr="00AE13CC">
        <w:rPr>
          <w:rFonts w:ascii="Arial" w:hAnsi="Arial" w:cs="Arial"/>
          <w:sz w:val="20"/>
        </w:rPr>
        <w:t>Addendum</w:t>
      </w:r>
    </w:p>
    <w:p w14:paraId="6FF476E5" w14:textId="77777777" w:rsidR="00712209" w:rsidRPr="00AE13CC" w:rsidRDefault="00712209" w:rsidP="00712209">
      <w:pPr>
        <w:autoSpaceDE w:val="0"/>
        <w:autoSpaceDN w:val="0"/>
        <w:adjustRightInd w:val="0"/>
        <w:rPr>
          <w:rFonts w:ascii="Arial" w:hAnsi="Arial" w:cs="Arial"/>
          <w:sz w:val="20"/>
        </w:rPr>
      </w:pPr>
    </w:p>
    <w:p w14:paraId="10821F10" w14:textId="77777777" w:rsidR="00712209" w:rsidRPr="00AE13CC" w:rsidRDefault="00712209" w:rsidP="00712209">
      <w:pPr>
        <w:autoSpaceDE w:val="0"/>
        <w:autoSpaceDN w:val="0"/>
        <w:adjustRightInd w:val="0"/>
        <w:ind w:left="1800"/>
        <w:rPr>
          <w:rFonts w:ascii="Arial" w:hAnsi="Arial" w:cs="Arial"/>
          <w:sz w:val="20"/>
        </w:rPr>
      </w:pPr>
      <w:r w:rsidRPr="00AE13CC">
        <w:rPr>
          <w:rFonts w:ascii="Arial" w:hAnsi="Arial" w:cs="Arial"/>
          <w:sz w:val="20"/>
        </w:rPr>
        <w:t>In the event it becomes necessary to revise any part of this RFQ</w:t>
      </w:r>
      <w:r>
        <w:rPr>
          <w:rFonts w:ascii="Arial" w:hAnsi="Arial" w:cs="Arial"/>
          <w:sz w:val="20"/>
        </w:rPr>
        <w:t>P</w:t>
      </w:r>
      <w:r w:rsidRPr="00AE13CC">
        <w:rPr>
          <w:rFonts w:ascii="Arial" w:hAnsi="Arial" w:cs="Arial"/>
          <w:sz w:val="20"/>
        </w:rPr>
        <w:t>, an addendum shall be created. The addendum will also be conveyed to those potential agencies providing an accurate email address.  If desired, a hard copy of any addendum may be provided upon request.  It is the applicant’s responsibility to check the website periodically for any addendums.</w:t>
      </w:r>
    </w:p>
    <w:p w14:paraId="6AEE63A1" w14:textId="77777777" w:rsidR="00712209" w:rsidRPr="00AE13CC" w:rsidRDefault="00712209" w:rsidP="00712209">
      <w:pPr>
        <w:autoSpaceDE w:val="0"/>
        <w:autoSpaceDN w:val="0"/>
        <w:adjustRightInd w:val="0"/>
        <w:rPr>
          <w:rFonts w:ascii="Arial" w:hAnsi="Arial" w:cs="Arial"/>
          <w:sz w:val="20"/>
        </w:rPr>
      </w:pPr>
    </w:p>
    <w:p w14:paraId="567107E1" w14:textId="77777777" w:rsidR="00712209" w:rsidRPr="00AE13CC" w:rsidRDefault="00712209" w:rsidP="00712209">
      <w:pPr>
        <w:numPr>
          <w:ilvl w:val="0"/>
          <w:numId w:val="10"/>
        </w:numPr>
        <w:autoSpaceDE w:val="0"/>
        <w:autoSpaceDN w:val="0"/>
        <w:adjustRightInd w:val="0"/>
        <w:rPr>
          <w:rFonts w:ascii="Arial" w:hAnsi="Arial" w:cs="Arial"/>
          <w:sz w:val="20"/>
        </w:rPr>
      </w:pPr>
      <w:r w:rsidRPr="00AE13CC">
        <w:rPr>
          <w:rFonts w:ascii="Arial" w:hAnsi="Arial" w:cs="Arial"/>
          <w:sz w:val="20"/>
        </w:rPr>
        <w:t>Schedule (dates may be tentative and subject to change)</w:t>
      </w:r>
    </w:p>
    <w:p w14:paraId="49482E43" w14:textId="77777777" w:rsidR="00712209" w:rsidRDefault="00712209" w:rsidP="00712209">
      <w:pPr>
        <w:jc w:val="center"/>
        <w:rPr>
          <w:rFonts w:ascii="Arial" w:hAnsi="Arial" w:cs="Arial"/>
          <w:b/>
          <w:sz w:val="20"/>
        </w:rPr>
      </w:pPr>
    </w:p>
    <w:p w14:paraId="71238CEA" w14:textId="77777777" w:rsidR="00712209" w:rsidRPr="00901517" w:rsidRDefault="00712209" w:rsidP="00712209">
      <w:pPr>
        <w:autoSpaceDE w:val="0"/>
        <w:autoSpaceDN w:val="0"/>
        <w:adjustRightInd w:val="0"/>
        <w:ind w:left="720"/>
        <w:rPr>
          <w:rFonts w:ascii="Arial" w:hAnsi="Arial" w:cs="Arial"/>
          <w:sz w:val="20"/>
        </w:rPr>
      </w:pPr>
    </w:p>
    <w:p w14:paraId="7BE1DF45" w14:textId="77777777" w:rsidR="00712209" w:rsidRPr="00140F1F" w:rsidRDefault="00712209" w:rsidP="00712209">
      <w:pPr>
        <w:numPr>
          <w:ilvl w:val="0"/>
          <w:numId w:val="9"/>
        </w:numPr>
        <w:autoSpaceDE w:val="0"/>
        <w:autoSpaceDN w:val="0"/>
        <w:adjustRightInd w:val="0"/>
        <w:rPr>
          <w:rFonts w:ascii="Arial" w:hAnsi="Arial" w:cs="Arial"/>
          <w:sz w:val="20"/>
        </w:rPr>
      </w:pPr>
      <w:r>
        <w:rPr>
          <w:rFonts w:ascii="Arial" w:hAnsi="Arial" w:cs="Arial"/>
          <w:b/>
          <w:sz w:val="20"/>
        </w:rPr>
        <w:t>APPLICATION EVALUATION AND SELECTION</w:t>
      </w:r>
    </w:p>
    <w:p w14:paraId="233F5A6C" w14:textId="77777777" w:rsidR="00712209" w:rsidRDefault="00712209" w:rsidP="00712209">
      <w:pPr>
        <w:autoSpaceDE w:val="0"/>
        <w:autoSpaceDN w:val="0"/>
        <w:adjustRightInd w:val="0"/>
        <w:rPr>
          <w:rFonts w:ascii="Arial" w:hAnsi="Arial" w:cs="Arial"/>
          <w:sz w:val="20"/>
        </w:rPr>
      </w:pPr>
    </w:p>
    <w:p w14:paraId="507C9A8E" w14:textId="77777777" w:rsidR="00712209" w:rsidRDefault="00712209" w:rsidP="00712209">
      <w:pPr>
        <w:numPr>
          <w:ilvl w:val="0"/>
          <w:numId w:val="12"/>
        </w:numPr>
        <w:tabs>
          <w:tab w:val="num" w:pos="1080"/>
        </w:tabs>
        <w:autoSpaceDE w:val="0"/>
        <w:autoSpaceDN w:val="0"/>
        <w:adjustRightInd w:val="0"/>
        <w:ind w:left="1080"/>
        <w:rPr>
          <w:rFonts w:ascii="Arial" w:hAnsi="Arial" w:cs="Arial"/>
          <w:sz w:val="20"/>
        </w:rPr>
      </w:pPr>
      <w:r>
        <w:rPr>
          <w:rFonts w:ascii="Arial" w:hAnsi="Arial" w:cs="Arial"/>
          <w:sz w:val="20"/>
        </w:rPr>
        <w:t>Application Evaluation</w:t>
      </w:r>
    </w:p>
    <w:p w14:paraId="574211B3" w14:textId="77777777" w:rsidR="00712209" w:rsidRDefault="00712209" w:rsidP="00712209">
      <w:pPr>
        <w:autoSpaceDE w:val="0"/>
        <w:autoSpaceDN w:val="0"/>
        <w:adjustRightInd w:val="0"/>
        <w:rPr>
          <w:rFonts w:ascii="Arial" w:hAnsi="Arial" w:cs="Arial"/>
          <w:sz w:val="20"/>
        </w:rPr>
      </w:pPr>
    </w:p>
    <w:p w14:paraId="1CADF13F" w14:textId="77777777" w:rsidR="00712209" w:rsidRDefault="00712209" w:rsidP="00712209">
      <w:pPr>
        <w:autoSpaceDE w:val="0"/>
        <w:autoSpaceDN w:val="0"/>
        <w:adjustRightInd w:val="0"/>
        <w:ind w:left="1080"/>
        <w:rPr>
          <w:rFonts w:ascii="Arial" w:hAnsi="Arial" w:cs="Arial"/>
          <w:sz w:val="20"/>
        </w:rPr>
      </w:pPr>
      <w:r>
        <w:rPr>
          <w:rFonts w:ascii="Arial" w:hAnsi="Arial" w:cs="Arial"/>
          <w:sz w:val="20"/>
        </w:rPr>
        <w:t xml:space="preserve">YHD and a Scoring Committee will evaluate applications using the minimum </w:t>
      </w:r>
      <w:proofErr w:type="gramStart"/>
      <w:r>
        <w:rPr>
          <w:rFonts w:ascii="Arial" w:hAnsi="Arial" w:cs="Arial"/>
          <w:sz w:val="20"/>
        </w:rPr>
        <w:t>criteria as</w:t>
      </w:r>
      <w:proofErr w:type="gramEnd"/>
      <w:r>
        <w:rPr>
          <w:rFonts w:ascii="Arial" w:hAnsi="Arial" w:cs="Arial"/>
          <w:sz w:val="20"/>
        </w:rPr>
        <w:t xml:space="preserve"> set forth in this RFQP.  YHD may request additional business and administrative information to determine the agency’s ability to meet the terms and conditions of the RFQP.</w:t>
      </w:r>
    </w:p>
    <w:p w14:paraId="580CC2F8" w14:textId="77777777" w:rsidR="00712209" w:rsidRDefault="00712209" w:rsidP="00712209">
      <w:pPr>
        <w:autoSpaceDE w:val="0"/>
        <w:autoSpaceDN w:val="0"/>
        <w:adjustRightInd w:val="0"/>
        <w:rPr>
          <w:rFonts w:ascii="Arial" w:hAnsi="Arial" w:cs="Arial"/>
          <w:sz w:val="20"/>
        </w:rPr>
      </w:pPr>
    </w:p>
    <w:p w14:paraId="7CA09010" w14:textId="77777777" w:rsidR="00712209" w:rsidRDefault="00712209" w:rsidP="00712209">
      <w:pPr>
        <w:numPr>
          <w:ilvl w:val="0"/>
          <w:numId w:val="12"/>
        </w:numPr>
        <w:tabs>
          <w:tab w:val="num" w:pos="1080"/>
        </w:tabs>
        <w:autoSpaceDE w:val="0"/>
        <w:autoSpaceDN w:val="0"/>
        <w:adjustRightInd w:val="0"/>
        <w:ind w:left="1080"/>
        <w:rPr>
          <w:rFonts w:ascii="Arial" w:hAnsi="Arial" w:cs="Arial"/>
          <w:sz w:val="20"/>
        </w:rPr>
      </w:pPr>
      <w:r>
        <w:rPr>
          <w:rFonts w:ascii="Arial" w:hAnsi="Arial" w:cs="Arial"/>
          <w:sz w:val="20"/>
        </w:rPr>
        <w:t>Onsite Visits</w:t>
      </w:r>
    </w:p>
    <w:p w14:paraId="36C3AC33" w14:textId="77777777" w:rsidR="00712209" w:rsidRDefault="00712209" w:rsidP="00712209">
      <w:pPr>
        <w:autoSpaceDE w:val="0"/>
        <w:autoSpaceDN w:val="0"/>
        <w:adjustRightInd w:val="0"/>
        <w:rPr>
          <w:rFonts w:ascii="Arial" w:hAnsi="Arial" w:cs="Arial"/>
          <w:sz w:val="20"/>
        </w:rPr>
      </w:pPr>
    </w:p>
    <w:p w14:paraId="0BB1FA12" w14:textId="77777777" w:rsidR="00712209" w:rsidRDefault="00712209" w:rsidP="00712209">
      <w:pPr>
        <w:autoSpaceDE w:val="0"/>
        <w:autoSpaceDN w:val="0"/>
        <w:adjustRightInd w:val="0"/>
        <w:ind w:left="1080"/>
        <w:rPr>
          <w:rFonts w:ascii="Arial" w:hAnsi="Arial" w:cs="Arial"/>
          <w:sz w:val="20"/>
        </w:rPr>
      </w:pPr>
      <w:r>
        <w:rPr>
          <w:rFonts w:ascii="Arial" w:hAnsi="Arial" w:cs="Arial"/>
          <w:sz w:val="20"/>
        </w:rPr>
        <w:t>When deemed advisable, and before any new contract is awarded, YHD reserves the right to arrange an onsite, pre-award review to determine the agency’s ability to meet the terms and conditions of the RFQP.</w:t>
      </w:r>
    </w:p>
    <w:p w14:paraId="45D33A56" w14:textId="77777777" w:rsidR="00712209" w:rsidRDefault="00712209" w:rsidP="00712209">
      <w:pPr>
        <w:autoSpaceDE w:val="0"/>
        <w:autoSpaceDN w:val="0"/>
        <w:adjustRightInd w:val="0"/>
        <w:rPr>
          <w:rFonts w:ascii="Arial" w:hAnsi="Arial" w:cs="Arial"/>
          <w:sz w:val="20"/>
        </w:rPr>
      </w:pPr>
    </w:p>
    <w:p w14:paraId="5371DF1D" w14:textId="77777777" w:rsidR="00712209" w:rsidRDefault="00712209" w:rsidP="00712209">
      <w:pPr>
        <w:numPr>
          <w:ilvl w:val="0"/>
          <w:numId w:val="12"/>
        </w:numPr>
        <w:tabs>
          <w:tab w:val="num" w:pos="1080"/>
        </w:tabs>
        <w:autoSpaceDE w:val="0"/>
        <w:autoSpaceDN w:val="0"/>
        <w:adjustRightInd w:val="0"/>
        <w:ind w:left="1080"/>
        <w:rPr>
          <w:rFonts w:ascii="Arial" w:hAnsi="Arial" w:cs="Arial"/>
          <w:sz w:val="20"/>
        </w:rPr>
      </w:pPr>
      <w:r>
        <w:rPr>
          <w:rFonts w:ascii="Arial" w:hAnsi="Arial" w:cs="Arial"/>
          <w:sz w:val="20"/>
        </w:rPr>
        <w:t>Additional Contract Terms and Conditions</w:t>
      </w:r>
    </w:p>
    <w:p w14:paraId="52894EA0" w14:textId="77777777" w:rsidR="00712209" w:rsidRDefault="00712209" w:rsidP="00712209">
      <w:pPr>
        <w:autoSpaceDE w:val="0"/>
        <w:autoSpaceDN w:val="0"/>
        <w:adjustRightInd w:val="0"/>
        <w:rPr>
          <w:rFonts w:ascii="Arial" w:hAnsi="Arial" w:cs="Arial"/>
          <w:sz w:val="20"/>
        </w:rPr>
      </w:pPr>
    </w:p>
    <w:p w14:paraId="789A29F6" w14:textId="77777777" w:rsidR="00712209" w:rsidRDefault="00712209" w:rsidP="00712209">
      <w:pPr>
        <w:autoSpaceDE w:val="0"/>
        <w:autoSpaceDN w:val="0"/>
        <w:adjustRightInd w:val="0"/>
        <w:ind w:left="1080"/>
        <w:rPr>
          <w:rFonts w:ascii="Arial" w:hAnsi="Arial" w:cs="Arial"/>
          <w:sz w:val="20"/>
        </w:rPr>
      </w:pPr>
      <w:r>
        <w:rPr>
          <w:rFonts w:ascii="Arial" w:hAnsi="Arial" w:cs="Arial"/>
          <w:sz w:val="20"/>
        </w:rPr>
        <w:t>DCH may introduce stipulations, additional terms and/or conditions as deemed necessary prior to the actual awarding of a contract.</w:t>
      </w:r>
    </w:p>
    <w:p w14:paraId="4D48BA67" w14:textId="77777777" w:rsidR="00712209" w:rsidRDefault="00712209" w:rsidP="00712209">
      <w:pPr>
        <w:autoSpaceDE w:val="0"/>
        <w:autoSpaceDN w:val="0"/>
        <w:adjustRightInd w:val="0"/>
        <w:rPr>
          <w:rFonts w:ascii="Arial" w:hAnsi="Arial" w:cs="Arial"/>
          <w:sz w:val="20"/>
        </w:rPr>
      </w:pPr>
    </w:p>
    <w:p w14:paraId="7A23DAF4" w14:textId="77777777" w:rsidR="00712209" w:rsidRDefault="00712209" w:rsidP="00712209">
      <w:pPr>
        <w:numPr>
          <w:ilvl w:val="0"/>
          <w:numId w:val="12"/>
        </w:numPr>
        <w:tabs>
          <w:tab w:val="num" w:pos="1080"/>
        </w:tabs>
        <w:autoSpaceDE w:val="0"/>
        <w:autoSpaceDN w:val="0"/>
        <w:adjustRightInd w:val="0"/>
        <w:ind w:left="1080"/>
        <w:rPr>
          <w:rFonts w:ascii="Arial" w:hAnsi="Arial" w:cs="Arial"/>
          <w:sz w:val="20"/>
        </w:rPr>
      </w:pPr>
      <w:r>
        <w:rPr>
          <w:rFonts w:ascii="Arial" w:hAnsi="Arial" w:cs="Arial"/>
          <w:sz w:val="20"/>
        </w:rPr>
        <w:t>Issuance of Contracts</w:t>
      </w:r>
    </w:p>
    <w:p w14:paraId="4C93C52A" w14:textId="77777777" w:rsidR="00712209" w:rsidRDefault="00712209" w:rsidP="00712209">
      <w:pPr>
        <w:autoSpaceDE w:val="0"/>
        <w:autoSpaceDN w:val="0"/>
        <w:adjustRightInd w:val="0"/>
        <w:rPr>
          <w:rFonts w:ascii="Arial" w:hAnsi="Arial" w:cs="Arial"/>
          <w:sz w:val="20"/>
        </w:rPr>
      </w:pPr>
    </w:p>
    <w:p w14:paraId="5BFFC648" w14:textId="77777777" w:rsidR="00712209" w:rsidRDefault="00712209" w:rsidP="00712209">
      <w:pPr>
        <w:autoSpaceDE w:val="0"/>
        <w:autoSpaceDN w:val="0"/>
        <w:adjustRightInd w:val="0"/>
        <w:ind w:left="1080"/>
        <w:rPr>
          <w:rFonts w:ascii="Arial" w:hAnsi="Arial" w:cs="Arial"/>
          <w:sz w:val="20"/>
        </w:rPr>
      </w:pPr>
      <w:r>
        <w:rPr>
          <w:rFonts w:ascii="Arial" w:hAnsi="Arial" w:cs="Arial"/>
          <w:sz w:val="20"/>
        </w:rPr>
        <w:t>Determination that an agency is successful in meeting the minimum requirements of this RFQP does not constitute a commitment by YHD to contract with the successful agency.</w:t>
      </w:r>
    </w:p>
    <w:p w14:paraId="7E6692D1" w14:textId="77777777" w:rsidR="00712209" w:rsidRDefault="00712209" w:rsidP="00712209">
      <w:pPr>
        <w:autoSpaceDE w:val="0"/>
        <w:autoSpaceDN w:val="0"/>
        <w:adjustRightInd w:val="0"/>
        <w:rPr>
          <w:rFonts w:ascii="Arial" w:hAnsi="Arial" w:cs="Arial"/>
          <w:sz w:val="20"/>
        </w:rPr>
      </w:pPr>
    </w:p>
    <w:p w14:paraId="401B53E3" w14:textId="77777777" w:rsidR="00712209" w:rsidRPr="00571359" w:rsidRDefault="00712209" w:rsidP="00712209">
      <w:pPr>
        <w:numPr>
          <w:ilvl w:val="0"/>
          <w:numId w:val="12"/>
        </w:numPr>
        <w:tabs>
          <w:tab w:val="num" w:pos="1080"/>
        </w:tabs>
        <w:autoSpaceDE w:val="0"/>
        <w:autoSpaceDN w:val="0"/>
        <w:adjustRightInd w:val="0"/>
        <w:ind w:left="1080"/>
        <w:rPr>
          <w:rFonts w:ascii="Arial" w:hAnsi="Arial" w:cs="Arial"/>
          <w:color w:val="000000"/>
          <w:sz w:val="20"/>
        </w:rPr>
      </w:pPr>
      <w:r w:rsidRPr="00571359">
        <w:rPr>
          <w:rFonts w:ascii="Arial" w:hAnsi="Arial" w:cs="Arial"/>
          <w:color w:val="000000"/>
          <w:sz w:val="20"/>
        </w:rPr>
        <w:t>Protests and Appeals</w:t>
      </w:r>
    </w:p>
    <w:p w14:paraId="736DFDF5" w14:textId="77777777" w:rsidR="00712209" w:rsidRPr="00571359" w:rsidRDefault="00712209" w:rsidP="00712209">
      <w:pPr>
        <w:autoSpaceDE w:val="0"/>
        <w:autoSpaceDN w:val="0"/>
        <w:adjustRightInd w:val="0"/>
        <w:rPr>
          <w:rFonts w:ascii="Arial" w:hAnsi="Arial" w:cs="Arial"/>
          <w:color w:val="000000"/>
          <w:sz w:val="20"/>
        </w:rPr>
      </w:pPr>
    </w:p>
    <w:p w14:paraId="5DB49FAE" w14:textId="77777777" w:rsidR="00712209" w:rsidRPr="00571359" w:rsidRDefault="00712209" w:rsidP="00712209">
      <w:pPr>
        <w:autoSpaceDE w:val="0"/>
        <w:autoSpaceDN w:val="0"/>
        <w:adjustRightInd w:val="0"/>
        <w:ind w:left="1080"/>
        <w:rPr>
          <w:rFonts w:ascii="Arial" w:hAnsi="Arial" w:cs="Arial"/>
          <w:color w:val="000000"/>
          <w:sz w:val="20"/>
        </w:rPr>
      </w:pPr>
      <w:r>
        <w:rPr>
          <w:rFonts w:ascii="Arial" w:hAnsi="Arial" w:cs="Arial"/>
          <w:color w:val="000000"/>
          <w:sz w:val="20"/>
        </w:rPr>
        <w:t>Yakima</w:t>
      </w:r>
      <w:r w:rsidRPr="00571359">
        <w:rPr>
          <w:rFonts w:ascii="Arial" w:hAnsi="Arial" w:cs="Arial"/>
          <w:color w:val="000000"/>
          <w:sz w:val="20"/>
        </w:rPr>
        <w:t xml:space="preserve"> County has a process for receiving protests based upon the RFQ</w:t>
      </w:r>
      <w:r>
        <w:rPr>
          <w:rFonts w:ascii="Arial" w:hAnsi="Arial" w:cs="Arial"/>
          <w:color w:val="000000"/>
          <w:sz w:val="20"/>
        </w:rPr>
        <w:t>P</w:t>
      </w:r>
      <w:r w:rsidRPr="00571359">
        <w:rPr>
          <w:rFonts w:ascii="Arial" w:hAnsi="Arial" w:cs="Arial"/>
          <w:color w:val="000000"/>
          <w:sz w:val="20"/>
        </w:rPr>
        <w:t xml:space="preserve"> or contract awards.  All protests shall be filed with the </w:t>
      </w:r>
      <w:r>
        <w:rPr>
          <w:rFonts w:ascii="Arial" w:hAnsi="Arial" w:cs="Arial"/>
          <w:color w:val="000000"/>
          <w:sz w:val="20"/>
        </w:rPr>
        <w:t>YHD</w:t>
      </w:r>
      <w:r w:rsidRPr="00571359">
        <w:rPr>
          <w:rFonts w:ascii="Arial" w:hAnsi="Arial" w:cs="Arial"/>
          <w:color w:val="000000"/>
          <w:sz w:val="20"/>
        </w:rPr>
        <w:t xml:space="preserve"> Director.  </w:t>
      </w:r>
      <w:r>
        <w:rPr>
          <w:rFonts w:ascii="Arial" w:hAnsi="Arial" w:cs="Arial"/>
          <w:color w:val="000000"/>
          <w:sz w:val="20"/>
        </w:rPr>
        <w:t>If required, a</w:t>
      </w:r>
      <w:r w:rsidRPr="00571359">
        <w:rPr>
          <w:rFonts w:ascii="Arial" w:hAnsi="Arial" w:cs="Arial"/>
          <w:color w:val="000000"/>
          <w:sz w:val="20"/>
        </w:rPr>
        <w:t xml:space="preserve">ppeals shall be filed with the </w:t>
      </w:r>
      <w:r>
        <w:rPr>
          <w:rFonts w:ascii="Arial" w:hAnsi="Arial" w:cs="Arial"/>
          <w:color w:val="000000"/>
          <w:sz w:val="20"/>
        </w:rPr>
        <w:t>Yakima</w:t>
      </w:r>
      <w:r w:rsidRPr="00571359">
        <w:rPr>
          <w:rFonts w:ascii="Arial" w:hAnsi="Arial" w:cs="Arial"/>
          <w:color w:val="000000"/>
          <w:sz w:val="20"/>
        </w:rPr>
        <w:t xml:space="preserve"> County Commissioners.</w:t>
      </w:r>
    </w:p>
    <w:p w14:paraId="755EC3D4" w14:textId="77777777" w:rsidR="00712209" w:rsidRDefault="00712209" w:rsidP="00712209">
      <w:pPr>
        <w:autoSpaceDE w:val="0"/>
        <w:autoSpaceDN w:val="0"/>
        <w:adjustRightInd w:val="0"/>
        <w:rPr>
          <w:rFonts w:ascii="Arial" w:hAnsi="Arial" w:cs="Arial"/>
          <w:color w:val="FF0000"/>
          <w:sz w:val="20"/>
        </w:rPr>
      </w:pPr>
    </w:p>
    <w:p w14:paraId="4F8B9240" w14:textId="77777777" w:rsidR="00712209" w:rsidRPr="00101D3D" w:rsidRDefault="00712209" w:rsidP="00712209">
      <w:pPr>
        <w:numPr>
          <w:ilvl w:val="0"/>
          <w:numId w:val="9"/>
        </w:numPr>
        <w:autoSpaceDE w:val="0"/>
        <w:autoSpaceDN w:val="0"/>
        <w:adjustRightInd w:val="0"/>
        <w:rPr>
          <w:rFonts w:ascii="Arial" w:hAnsi="Arial" w:cs="Arial"/>
          <w:color w:val="000000"/>
          <w:sz w:val="20"/>
        </w:rPr>
      </w:pPr>
      <w:r>
        <w:rPr>
          <w:rFonts w:ascii="Arial" w:hAnsi="Arial" w:cs="Arial"/>
          <w:b/>
          <w:color w:val="000000"/>
          <w:sz w:val="20"/>
        </w:rPr>
        <w:t>CONTRACTED AGENCY REQUIREMENTS</w:t>
      </w:r>
    </w:p>
    <w:p w14:paraId="3876935E" w14:textId="77777777" w:rsidR="00712209" w:rsidRDefault="00712209" w:rsidP="00712209">
      <w:pPr>
        <w:autoSpaceDE w:val="0"/>
        <w:autoSpaceDN w:val="0"/>
        <w:adjustRightInd w:val="0"/>
        <w:ind w:left="540"/>
        <w:rPr>
          <w:rFonts w:ascii="Arial" w:hAnsi="Arial" w:cs="Arial"/>
          <w:b/>
          <w:color w:val="000000"/>
          <w:sz w:val="20"/>
        </w:rPr>
      </w:pPr>
    </w:p>
    <w:p w14:paraId="38004920" w14:textId="77777777" w:rsidR="00712209" w:rsidRDefault="00712209" w:rsidP="00712209">
      <w:pPr>
        <w:numPr>
          <w:ilvl w:val="0"/>
          <w:numId w:val="13"/>
        </w:numPr>
        <w:autoSpaceDE w:val="0"/>
        <w:autoSpaceDN w:val="0"/>
        <w:adjustRightInd w:val="0"/>
        <w:rPr>
          <w:rFonts w:ascii="Arial" w:hAnsi="Arial" w:cs="Arial"/>
          <w:color w:val="000000"/>
          <w:sz w:val="20"/>
        </w:rPr>
      </w:pPr>
      <w:r>
        <w:rPr>
          <w:rFonts w:ascii="Arial" w:hAnsi="Arial" w:cs="Arial"/>
          <w:color w:val="000000"/>
          <w:sz w:val="20"/>
        </w:rPr>
        <w:lastRenderedPageBreak/>
        <w:t xml:space="preserve">The agency shall be able to meet all the requirements in the Yakima County Standard Contract, General and Special Terms and Conditions and all attached exhibits.  Further, the agency </w:t>
      </w:r>
      <w:proofErr w:type="gramStart"/>
      <w:r>
        <w:rPr>
          <w:rFonts w:ascii="Arial" w:hAnsi="Arial" w:cs="Arial"/>
          <w:color w:val="000000"/>
          <w:sz w:val="20"/>
        </w:rPr>
        <w:t>shall</w:t>
      </w:r>
      <w:proofErr w:type="gramEnd"/>
      <w:r>
        <w:rPr>
          <w:rFonts w:ascii="Arial" w:hAnsi="Arial" w:cs="Arial"/>
          <w:color w:val="000000"/>
          <w:sz w:val="20"/>
        </w:rPr>
        <w:t xml:space="preserve"> be prepared to bill for services in accordance with the YHD billing instructions included within said contract.</w:t>
      </w:r>
    </w:p>
    <w:p w14:paraId="7E023181" w14:textId="77777777" w:rsidR="00712209" w:rsidRDefault="00712209" w:rsidP="00712209">
      <w:pPr>
        <w:autoSpaceDE w:val="0"/>
        <w:autoSpaceDN w:val="0"/>
        <w:adjustRightInd w:val="0"/>
        <w:rPr>
          <w:rFonts w:ascii="Arial" w:hAnsi="Arial" w:cs="Arial"/>
          <w:color w:val="000000"/>
          <w:sz w:val="20"/>
        </w:rPr>
      </w:pPr>
    </w:p>
    <w:p w14:paraId="35321CBF" w14:textId="77777777" w:rsidR="00712209" w:rsidRDefault="00712209" w:rsidP="00712209">
      <w:pPr>
        <w:numPr>
          <w:ilvl w:val="0"/>
          <w:numId w:val="13"/>
        </w:numPr>
        <w:autoSpaceDE w:val="0"/>
        <w:autoSpaceDN w:val="0"/>
        <w:adjustRightInd w:val="0"/>
        <w:rPr>
          <w:rFonts w:ascii="Arial" w:hAnsi="Arial" w:cs="Arial"/>
          <w:color w:val="000000"/>
          <w:sz w:val="20"/>
        </w:rPr>
      </w:pPr>
      <w:r>
        <w:rPr>
          <w:rFonts w:ascii="Arial" w:hAnsi="Arial" w:cs="Arial"/>
          <w:color w:val="000000"/>
          <w:sz w:val="20"/>
        </w:rPr>
        <w:t xml:space="preserve">The agency shall, prior to </w:t>
      </w:r>
      <w:proofErr w:type="gramStart"/>
      <w:r>
        <w:rPr>
          <w:rFonts w:ascii="Arial" w:hAnsi="Arial" w:cs="Arial"/>
          <w:color w:val="000000"/>
          <w:sz w:val="20"/>
        </w:rPr>
        <w:t>entering into</w:t>
      </w:r>
      <w:proofErr w:type="gramEnd"/>
      <w:r>
        <w:rPr>
          <w:rFonts w:ascii="Arial" w:hAnsi="Arial" w:cs="Arial"/>
          <w:color w:val="000000"/>
          <w:sz w:val="20"/>
        </w:rPr>
        <w:t xml:space="preserve"> a contract with YHD, meet full equal benefits and insurance coverage requirements as outlined in the standard contract.  Requests for waivers for insurance requirements of reduction in limits will not be considered by YHD and will disqualify the agency’s application.</w:t>
      </w:r>
    </w:p>
    <w:p w14:paraId="5E85A107" w14:textId="77777777" w:rsidR="00712209" w:rsidRDefault="00712209" w:rsidP="00712209">
      <w:pPr>
        <w:autoSpaceDE w:val="0"/>
        <w:autoSpaceDN w:val="0"/>
        <w:adjustRightInd w:val="0"/>
        <w:rPr>
          <w:rFonts w:ascii="Arial" w:hAnsi="Arial" w:cs="Arial"/>
          <w:color w:val="000000"/>
          <w:sz w:val="20"/>
        </w:rPr>
      </w:pPr>
    </w:p>
    <w:p w14:paraId="477F7AFC" w14:textId="77777777" w:rsidR="00712209" w:rsidRDefault="00712209" w:rsidP="00712209">
      <w:pPr>
        <w:numPr>
          <w:ilvl w:val="0"/>
          <w:numId w:val="13"/>
        </w:numPr>
        <w:autoSpaceDE w:val="0"/>
        <w:autoSpaceDN w:val="0"/>
        <w:adjustRightInd w:val="0"/>
        <w:rPr>
          <w:rFonts w:ascii="Arial" w:hAnsi="Arial" w:cs="Arial"/>
          <w:color w:val="000000"/>
          <w:sz w:val="20"/>
        </w:rPr>
      </w:pPr>
      <w:r>
        <w:rPr>
          <w:rFonts w:ascii="Arial" w:hAnsi="Arial" w:cs="Arial"/>
          <w:color w:val="000000"/>
          <w:sz w:val="20"/>
        </w:rPr>
        <w:t>Newly contracted agencies shall submit to a desk audit and site review conducted by YHD a minimum of one time during the first year of contracting.</w:t>
      </w:r>
    </w:p>
    <w:p w14:paraId="009DEF8A" w14:textId="77777777" w:rsidR="00712209" w:rsidRDefault="00712209" w:rsidP="00712209">
      <w:pPr>
        <w:autoSpaceDE w:val="0"/>
        <w:autoSpaceDN w:val="0"/>
        <w:adjustRightInd w:val="0"/>
        <w:rPr>
          <w:rFonts w:ascii="Arial" w:hAnsi="Arial" w:cs="Arial"/>
          <w:color w:val="000000"/>
          <w:sz w:val="20"/>
        </w:rPr>
      </w:pPr>
    </w:p>
    <w:p w14:paraId="45FB3A61" w14:textId="77777777" w:rsidR="00712209" w:rsidRPr="00C74476" w:rsidRDefault="00712209" w:rsidP="00712209">
      <w:pPr>
        <w:autoSpaceDE w:val="0"/>
        <w:autoSpaceDN w:val="0"/>
        <w:adjustRightInd w:val="0"/>
        <w:jc w:val="right"/>
        <w:rPr>
          <w:rFonts w:ascii="Arial" w:hAnsi="Arial" w:cs="Arial"/>
          <w:b/>
          <w:color w:val="000000"/>
        </w:rPr>
      </w:pPr>
      <w:r>
        <w:rPr>
          <w:rFonts w:ascii="Arial" w:hAnsi="Arial" w:cs="Arial"/>
          <w:color w:val="000000"/>
          <w:sz w:val="20"/>
        </w:rPr>
        <w:br w:type="page"/>
      </w:r>
      <w:r w:rsidRPr="00C74476">
        <w:rPr>
          <w:rFonts w:ascii="Arial" w:hAnsi="Arial" w:cs="Arial"/>
          <w:b/>
          <w:color w:val="000000"/>
        </w:rPr>
        <w:lastRenderedPageBreak/>
        <w:t>Attachment A</w:t>
      </w:r>
    </w:p>
    <w:p w14:paraId="51FB6C63" w14:textId="77777777" w:rsidR="00712209" w:rsidRDefault="00712209" w:rsidP="00712209">
      <w:pPr>
        <w:pStyle w:val="Header"/>
      </w:pPr>
    </w:p>
    <w:p w14:paraId="3579EC67" w14:textId="77777777" w:rsidR="00712209" w:rsidRPr="0025392B" w:rsidRDefault="00712209" w:rsidP="00712209">
      <w:pPr>
        <w:pBdr>
          <w:bottom w:val="single" w:sz="12" w:space="1" w:color="auto"/>
        </w:pBdr>
        <w:autoSpaceDE w:val="0"/>
        <w:autoSpaceDN w:val="0"/>
        <w:adjustRightInd w:val="0"/>
        <w:rPr>
          <w:rFonts w:ascii="Arial" w:hAnsi="Arial" w:cs="Arial"/>
          <w:b/>
          <w:color w:val="000000"/>
          <w:sz w:val="20"/>
        </w:rPr>
      </w:pPr>
      <w:r>
        <w:rPr>
          <w:rFonts w:ascii="Arial" w:hAnsi="Arial" w:cs="Arial"/>
          <w:b/>
          <w:color w:val="000000"/>
          <w:sz w:val="20"/>
        </w:rPr>
        <w:t>REQUEST FOR QUALIFICATIONS / PROVIDERS</w:t>
      </w:r>
    </w:p>
    <w:p w14:paraId="216F0E7A" w14:textId="77777777" w:rsidR="00712209" w:rsidRDefault="00712209" w:rsidP="00712209">
      <w:pPr>
        <w:autoSpaceDE w:val="0"/>
        <w:autoSpaceDN w:val="0"/>
        <w:adjustRightInd w:val="0"/>
        <w:rPr>
          <w:rFonts w:ascii="Arial" w:hAnsi="Arial" w:cs="Arial"/>
          <w:color w:val="000000"/>
          <w:sz w:val="20"/>
        </w:rPr>
      </w:pPr>
    </w:p>
    <w:p w14:paraId="3C8B16BE" w14:textId="77777777" w:rsidR="00712209" w:rsidRDefault="00712209" w:rsidP="00712209">
      <w:pPr>
        <w:autoSpaceDE w:val="0"/>
        <w:autoSpaceDN w:val="0"/>
        <w:adjustRightInd w:val="0"/>
        <w:rPr>
          <w:rFonts w:ascii="Arial" w:hAnsi="Arial" w:cs="Arial"/>
          <w:color w:val="FF0000"/>
          <w:sz w:val="20"/>
        </w:rPr>
      </w:pPr>
      <w:r>
        <w:rPr>
          <w:rFonts w:ascii="Arial" w:hAnsi="Arial" w:cs="Arial"/>
          <w:color w:val="000000"/>
          <w:sz w:val="20"/>
        </w:rPr>
        <w:t>DATE ADVERTISED:</w:t>
      </w:r>
      <w:r>
        <w:rPr>
          <w:rFonts w:ascii="Arial" w:hAnsi="Arial" w:cs="Arial"/>
          <w:color w:val="000000"/>
          <w:sz w:val="20"/>
        </w:rPr>
        <w:tab/>
      </w:r>
    </w:p>
    <w:p w14:paraId="3EF4483F" w14:textId="77777777" w:rsidR="00712209" w:rsidRDefault="00712209" w:rsidP="00712209">
      <w:pPr>
        <w:autoSpaceDE w:val="0"/>
        <w:autoSpaceDN w:val="0"/>
        <w:adjustRightInd w:val="0"/>
        <w:rPr>
          <w:rFonts w:ascii="Arial" w:hAnsi="Arial" w:cs="Arial"/>
          <w:color w:val="FF0000"/>
          <w:sz w:val="20"/>
        </w:rPr>
      </w:pPr>
    </w:p>
    <w:p w14:paraId="3C846ED4" w14:textId="77777777" w:rsidR="00712209" w:rsidRDefault="00712209" w:rsidP="00712209">
      <w:pPr>
        <w:autoSpaceDE w:val="0"/>
        <w:autoSpaceDN w:val="0"/>
        <w:adjustRightInd w:val="0"/>
        <w:rPr>
          <w:rFonts w:ascii="Arial" w:hAnsi="Arial" w:cs="Arial"/>
          <w:color w:val="000000"/>
          <w:sz w:val="20"/>
          <w:u w:val="single"/>
        </w:rPr>
      </w:pPr>
      <w:r>
        <w:rPr>
          <w:rFonts w:ascii="Arial" w:hAnsi="Arial" w:cs="Arial"/>
          <w:color w:val="000000"/>
          <w:sz w:val="20"/>
        </w:rPr>
        <w:tab/>
      </w:r>
      <w:r>
        <w:rPr>
          <w:rFonts w:ascii="Arial" w:hAnsi="Arial" w:cs="Arial"/>
          <w:color w:val="000000"/>
          <w:sz w:val="20"/>
          <w:u w:val="single"/>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99"/>
        <w:gridCol w:w="3592"/>
        <w:gridCol w:w="3609"/>
      </w:tblGrid>
      <w:tr w:rsidR="00712209" w:rsidRPr="00444B11" w14:paraId="76FE7098" w14:textId="77777777" w:rsidTr="003A43F6">
        <w:trPr>
          <w:trHeight w:val="413"/>
        </w:trPr>
        <w:tc>
          <w:tcPr>
            <w:tcW w:w="11016" w:type="dxa"/>
            <w:gridSpan w:val="3"/>
            <w:vAlign w:val="center"/>
          </w:tcPr>
          <w:p w14:paraId="3F9CA1F8" w14:textId="77777777" w:rsidR="00712209" w:rsidRPr="00444B11" w:rsidRDefault="00712209" w:rsidP="003A43F6">
            <w:pPr>
              <w:autoSpaceDE w:val="0"/>
              <w:autoSpaceDN w:val="0"/>
              <w:adjustRightInd w:val="0"/>
              <w:jc w:val="center"/>
              <w:rPr>
                <w:rFonts w:ascii="Arial" w:hAnsi="Arial" w:cs="Arial"/>
                <w:b/>
                <w:color w:val="000000"/>
                <w:sz w:val="20"/>
              </w:rPr>
            </w:pPr>
            <w:r w:rsidRPr="00444B11">
              <w:rPr>
                <w:rFonts w:ascii="Arial" w:hAnsi="Arial" w:cs="Arial"/>
                <w:b/>
                <w:color w:val="000000"/>
                <w:sz w:val="20"/>
              </w:rPr>
              <w:t>APPLICANTS MUST COMPLETE AND SIGN THE FORM BELOW</w:t>
            </w:r>
          </w:p>
        </w:tc>
      </w:tr>
      <w:tr w:rsidR="00712209" w:rsidRPr="00444B11" w14:paraId="27E12C11" w14:textId="77777777" w:rsidTr="003A43F6">
        <w:trPr>
          <w:trHeight w:val="530"/>
        </w:trPr>
        <w:tc>
          <w:tcPr>
            <w:tcW w:w="11016" w:type="dxa"/>
            <w:gridSpan w:val="3"/>
          </w:tcPr>
          <w:p w14:paraId="1A327EB1"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Agency/Organization Name</w:t>
            </w:r>
          </w:p>
          <w:p w14:paraId="1E330F5D" w14:textId="77777777" w:rsidR="00712209" w:rsidRPr="00444B11" w:rsidRDefault="00712209" w:rsidP="003A43F6">
            <w:pPr>
              <w:autoSpaceDE w:val="0"/>
              <w:autoSpaceDN w:val="0"/>
              <w:adjustRightInd w:val="0"/>
              <w:rPr>
                <w:rFonts w:ascii="Arial" w:hAnsi="Arial" w:cs="Arial"/>
                <w:color w:val="000000"/>
                <w:sz w:val="20"/>
                <w:u w:val="single"/>
              </w:rPr>
            </w:pPr>
            <w:r>
              <w:rPr>
                <w:rFonts w:ascii="Arial" w:hAnsi="Arial" w:cs="Arial"/>
                <w:color w:val="000000"/>
                <w:sz w:val="20"/>
              </w:rPr>
              <w:fldChar w:fldCharType="begin">
                <w:ffData>
                  <w:name w:val="Text1"/>
                  <w:enabled/>
                  <w:calcOnExit w:val="0"/>
                  <w:textInput/>
                </w:ffData>
              </w:fldChar>
            </w:r>
            <w:bookmarkStart w:id="0" w:name="Text1"/>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0"/>
          </w:p>
        </w:tc>
      </w:tr>
      <w:tr w:rsidR="00712209" w:rsidRPr="00444B11" w14:paraId="05DED2CF" w14:textId="77777777" w:rsidTr="003A43F6">
        <w:trPr>
          <w:trHeight w:val="530"/>
        </w:trPr>
        <w:tc>
          <w:tcPr>
            <w:tcW w:w="7344" w:type="dxa"/>
            <w:gridSpan w:val="2"/>
          </w:tcPr>
          <w:p w14:paraId="04645462"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Address</w:t>
            </w:r>
          </w:p>
          <w:p w14:paraId="1805DCAA"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2"/>
                  <w:enabled/>
                  <w:calcOnExit w:val="0"/>
                  <w:textInput/>
                </w:ffData>
              </w:fldChar>
            </w:r>
            <w:bookmarkStart w:id="1" w:name="Text2"/>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1"/>
          </w:p>
        </w:tc>
        <w:tc>
          <w:tcPr>
            <w:tcW w:w="3672" w:type="dxa"/>
          </w:tcPr>
          <w:p w14:paraId="33EF2DEA"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City/State/Zip Code</w:t>
            </w:r>
          </w:p>
          <w:p w14:paraId="79C140C6"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3"/>
                  <w:enabled/>
                  <w:calcOnExit w:val="0"/>
                  <w:textInput/>
                </w:ffData>
              </w:fldChar>
            </w:r>
            <w:bookmarkStart w:id="2" w:name="Text3"/>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2"/>
          </w:p>
        </w:tc>
      </w:tr>
      <w:tr w:rsidR="00712209" w:rsidRPr="00444B11" w14:paraId="678CED9E" w14:textId="77777777" w:rsidTr="003A43F6">
        <w:trPr>
          <w:trHeight w:val="530"/>
        </w:trPr>
        <w:tc>
          <w:tcPr>
            <w:tcW w:w="11016" w:type="dxa"/>
            <w:gridSpan w:val="3"/>
          </w:tcPr>
          <w:p w14:paraId="504A11CF"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Authorized Representative/Title</w:t>
            </w:r>
          </w:p>
          <w:p w14:paraId="449A1E65"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4"/>
                  <w:enabled/>
                  <w:calcOnExit w:val="0"/>
                  <w:textInput/>
                </w:ffData>
              </w:fldChar>
            </w:r>
            <w:bookmarkStart w:id="3" w:name="Text4"/>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3"/>
          </w:p>
        </w:tc>
      </w:tr>
      <w:tr w:rsidR="00712209" w:rsidRPr="00444B11" w14:paraId="31BD1D13" w14:textId="77777777" w:rsidTr="003A43F6">
        <w:trPr>
          <w:trHeight w:val="530"/>
        </w:trPr>
        <w:tc>
          <w:tcPr>
            <w:tcW w:w="3672" w:type="dxa"/>
          </w:tcPr>
          <w:p w14:paraId="2484B9F1"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Email</w:t>
            </w:r>
          </w:p>
          <w:p w14:paraId="12DE097A"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5"/>
                  <w:enabled/>
                  <w:calcOnExit w:val="0"/>
                  <w:textInput/>
                </w:ffData>
              </w:fldChar>
            </w:r>
            <w:bookmarkStart w:id="4" w:name="Text5"/>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4"/>
          </w:p>
        </w:tc>
        <w:tc>
          <w:tcPr>
            <w:tcW w:w="3672" w:type="dxa"/>
          </w:tcPr>
          <w:p w14:paraId="6B1E4643"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Phone</w:t>
            </w:r>
          </w:p>
          <w:p w14:paraId="037A7A58"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6"/>
                  <w:enabled/>
                  <w:calcOnExit w:val="0"/>
                  <w:textInput/>
                </w:ffData>
              </w:fldChar>
            </w:r>
            <w:bookmarkStart w:id="5" w:name="Text6"/>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5"/>
          </w:p>
        </w:tc>
        <w:tc>
          <w:tcPr>
            <w:tcW w:w="3672" w:type="dxa"/>
          </w:tcPr>
          <w:p w14:paraId="0CB43B24"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Fax</w:t>
            </w:r>
          </w:p>
          <w:p w14:paraId="794D9E41"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7"/>
                  <w:enabled/>
                  <w:calcOnExit w:val="0"/>
                  <w:textInput/>
                </w:ffData>
              </w:fldChar>
            </w:r>
            <w:bookmarkStart w:id="6" w:name="Text7"/>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6"/>
          </w:p>
        </w:tc>
      </w:tr>
      <w:tr w:rsidR="00712209" w:rsidRPr="00444B11" w14:paraId="298F6E53" w14:textId="77777777" w:rsidTr="003A43F6">
        <w:trPr>
          <w:trHeight w:val="764"/>
        </w:trPr>
        <w:tc>
          <w:tcPr>
            <w:tcW w:w="11016" w:type="dxa"/>
            <w:gridSpan w:val="3"/>
          </w:tcPr>
          <w:p w14:paraId="3F112650"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 xml:space="preserve">The applicant(s) have read and will comply with the terms and conditions of the </w:t>
            </w:r>
            <w:r>
              <w:rPr>
                <w:rFonts w:ascii="Arial" w:hAnsi="Arial" w:cs="Arial"/>
                <w:color w:val="000000"/>
                <w:sz w:val="20"/>
              </w:rPr>
              <w:t>Yakima</w:t>
            </w:r>
            <w:r w:rsidRPr="00444B11">
              <w:rPr>
                <w:rFonts w:ascii="Arial" w:hAnsi="Arial" w:cs="Arial"/>
                <w:color w:val="000000"/>
                <w:sz w:val="20"/>
              </w:rPr>
              <w:t xml:space="preserve"> County “Standard Contract”, including insurance requirements.</w:t>
            </w:r>
          </w:p>
          <w:p w14:paraId="0FF79EB0"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 xml:space="preserve">Yes </w:t>
            </w:r>
            <w:r w:rsidRPr="00444B11">
              <w:rPr>
                <w:rFonts w:ascii="Arial" w:hAnsi="Arial" w:cs="Arial"/>
                <w:color w:val="000000"/>
                <w:sz w:val="20"/>
              </w:rPr>
              <w:fldChar w:fldCharType="begin">
                <w:ffData>
                  <w:name w:val="Check1"/>
                  <w:enabled/>
                  <w:calcOnExit w:val="0"/>
                  <w:checkBox>
                    <w:sizeAuto/>
                    <w:default w:val="0"/>
                  </w:checkBox>
                </w:ffData>
              </w:fldChar>
            </w:r>
            <w:bookmarkStart w:id="7" w:name="Check1"/>
            <w:r w:rsidRPr="00444B11">
              <w:rPr>
                <w:rFonts w:ascii="Arial" w:hAnsi="Arial" w:cs="Arial"/>
                <w:color w:val="000000"/>
                <w:sz w:val="20"/>
              </w:rPr>
              <w:instrText xml:space="preserve"> FORMCHECKBOX </w:instrText>
            </w:r>
            <w:r w:rsidRPr="00444B11">
              <w:rPr>
                <w:rFonts w:ascii="Arial" w:hAnsi="Arial" w:cs="Arial"/>
                <w:color w:val="000000"/>
                <w:sz w:val="20"/>
              </w:rPr>
            </w:r>
            <w:r w:rsidRPr="00444B11">
              <w:rPr>
                <w:rFonts w:ascii="Arial" w:hAnsi="Arial" w:cs="Arial"/>
                <w:color w:val="000000"/>
                <w:sz w:val="20"/>
              </w:rPr>
              <w:fldChar w:fldCharType="separate"/>
            </w:r>
            <w:r w:rsidRPr="00444B11">
              <w:rPr>
                <w:rFonts w:ascii="Arial" w:hAnsi="Arial" w:cs="Arial"/>
                <w:color w:val="000000"/>
                <w:sz w:val="20"/>
              </w:rPr>
              <w:fldChar w:fldCharType="end"/>
            </w:r>
            <w:bookmarkEnd w:id="7"/>
            <w:r w:rsidRPr="00444B11">
              <w:rPr>
                <w:rFonts w:ascii="Arial" w:hAnsi="Arial" w:cs="Arial"/>
                <w:color w:val="000000"/>
                <w:sz w:val="20"/>
              </w:rPr>
              <w:t xml:space="preserve">     No </w:t>
            </w:r>
            <w:r w:rsidRPr="00444B11">
              <w:rPr>
                <w:rFonts w:ascii="Arial" w:hAnsi="Arial" w:cs="Arial"/>
                <w:color w:val="000000"/>
                <w:sz w:val="20"/>
              </w:rPr>
              <w:fldChar w:fldCharType="begin">
                <w:ffData>
                  <w:name w:val="Check2"/>
                  <w:enabled/>
                  <w:calcOnExit w:val="0"/>
                  <w:checkBox>
                    <w:sizeAuto/>
                    <w:default w:val="0"/>
                  </w:checkBox>
                </w:ffData>
              </w:fldChar>
            </w:r>
            <w:bookmarkStart w:id="8" w:name="Check2"/>
            <w:r w:rsidRPr="00444B11">
              <w:rPr>
                <w:rFonts w:ascii="Arial" w:hAnsi="Arial" w:cs="Arial"/>
                <w:color w:val="000000"/>
                <w:sz w:val="20"/>
              </w:rPr>
              <w:instrText xml:space="preserve"> FORMCHECKBOX </w:instrText>
            </w:r>
            <w:r w:rsidRPr="00444B11">
              <w:rPr>
                <w:rFonts w:ascii="Arial" w:hAnsi="Arial" w:cs="Arial"/>
                <w:color w:val="000000"/>
                <w:sz w:val="20"/>
              </w:rPr>
            </w:r>
            <w:r w:rsidRPr="00444B11">
              <w:rPr>
                <w:rFonts w:ascii="Arial" w:hAnsi="Arial" w:cs="Arial"/>
                <w:color w:val="000000"/>
                <w:sz w:val="20"/>
              </w:rPr>
              <w:fldChar w:fldCharType="separate"/>
            </w:r>
            <w:r w:rsidRPr="00444B11">
              <w:rPr>
                <w:rFonts w:ascii="Arial" w:hAnsi="Arial" w:cs="Arial"/>
                <w:color w:val="000000"/>
                <w:sz w:val="20"/>
              </w:rPr>
              <w:fldChar w:fldCharType="end"/>
            </w:r>
            <w:bookmarkEnd w:id="8"/>
          </w:p>
        </w:tc>
      </w:tr>
      <w:tr w:rsidR="00712209" w:rsidRPr="00444B11" w14:paraId="5F150CBC" w14:textId="77777777" w:rsidTr="003A43F6">
        <w:trPr>
          <w:trHeight w:val="530"/>
        </w:trPr>
        <w:tc>
          <w:tcPr>
            <w:tcW w:w="11016" w:type="dxa"/>
            <w:gridSpan w:val="3"/>
            <w:tcBorders>
              <w:bottom w:val="single" w:sz="4" w:space="0" w:color="auto"/>
            </w:tcBorders>
          </w:tcPr>
          <w:p w14:paraId="7E883C51"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 xml:space="preserve">The applicant(s) </w:t>
            </w:r>
            <w:proofErr w:type="gramStart"/>
            <w:r w:rsidRPr="00444B11">
              <w:rPr>
                <w:rFonts w:ascii="Arial" w:hAnsi="Arial" w:cs="Arial"/>
                <w:color w:val="000000"/>
                <w:sz w:val="20"/>
              </w:rPr>
              <w:t>certifies to</w:t>
            </w:r>
            <w:proofErr w:type="gramEnd"/>
            <w:r w:rsidRPr="00444B11">
              <w:rPr>
                <w:rFonts w:ascii="Arial" w:hAnsi="Arial" w:cs="Arial"/>
                <w:color w:val="000000"/>
                <w:sz w:val="20"/>
              </w:rPr>
              <w:t xml:space="preserve"> the administrative and fiscal management capability and stability of the agency/organization to provide the services in accordance with the RFQ.</w:t>
            </w:r>
          </w:p>
          <w:p w14:paraId="4B7EEB48"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 xml:space="preserve">Yes </w:t>
            </w:r>
            <w:r w:rsidRPr="00444B11">
              <w:rPr>
                <w:rFonts w:ascii="Arial" w:hAnsi="Arial" w:cs="Arial"/>
                <w:color w:val="000000"/>
                <w:sz w:val="20"/>
              </w:rPr>
              <w:fldChar w:fldCharType="begin">
                <w:ffData>
                  <w:name w:val="Check3"/>
                  <w:enabled/>
                  <w:calcOnExit w:val="0"/>
                  <w:checkBox>
                    <w:sizeAuto/>
                    <w:default w:val="0"/>
                  </w:checkBox>
                </w:ffData>
              </w:fldChar>
            </w:r>
            <w:bookmarkStart w:id="9" w:name="Check3"/>
            <w:r w:rsidRPr="00444B11">
              <w:rPr>
                <w:rFonts w:ascii="Arial" w:hAnsi="Arial" w:cs="Arial"/>
                <w:color w:val="000000"/>
                <w:sz w:val="20"/>
              </w:rPr>
              <w:instrText xml:space="preserve"> FORMCHECKBOX </w:instrText>
            </w:r>
            <w:r w:rsidRPr="00444B11">
              <w:rPr>
                <w:rFonts w:ascii="Arial" w:hAnsi="Arial" w:cs="Arial"/>
                <w:color w:val="000000"/>
                <w:sz w:val="20"/>
              </w:rPr>
            </w:r>
            <w:r w:rsidRPr="00444B11">
              <w:rPr>
                <w:rFonts w:ascii="Arial" w:hAnsi="Arial" w:cs="Arial"/>
                <w:color w:val="000000"/>
                <w:sz w:val="20"/>
              </w:rPr>
              <w:fldChar w:fldCharType="separate"/>
            </w:r>
            <w:r w:rsidRPr="00444B11">
              <w:rPr>
                <w:rFonts w:ascii="Arial" w:hAnsi="Arial" w:cs="Arial"/>
                <w:color w:val="000000"/>
                <w:sz w:val="20"/>
              </w:rPr>
              <w:fldChar w:fldCharType="end"/>
            </w:r>
            <w:bookmarkEnd w:id="9"/>
            <w:r w:rsidRPr="00444B11">
              <w:rPr>
                <w:rFonts w:ascii="Arial" w:hAnsi="Arial" w:cs="Arial"/>
                <w:color w:val="000000"/>
                <w:sz w:val="20"/>
              </w:rPr>
              <w:t xml:space="preserve">     No </w:t>
            </w:r>
            <w:r w:rsidRPr="00444B11">
              <w:rPr>
                <w:rFonts w:ascii="Arial" w:hAnsi="Arial" w:cs="Arial"/>
                <w:color w:val="000000"/>
                <w:sz w:val="20"/>
              </w:rPr>
              <w:fldChar w:fldCharType="begin">
                <w:ffData>
                  <w:name w:val="Check4"/>
                  <w:enabled/>
                  <w:calcOnExit w:val="0"/>
                  <w:checkBox>
                    <w:sizeAuto/>
                    <w:default w:val="0"/>
                  </w:checkBox>
                </w:ffData>
              </w:fldChar>
            </w:r>
            <w:bookmarkStart w:id="10" w:name="Check4"/>
            <w:r w:rsidRPr="00444B11">
              <w:rPr>
                <w:rFonts w:ascii="Arial" w:hAnsi="Arial" w:cs="Arial"/>
                <w:color w:val="000000"/>
                <w:sz w:val="20"/>
              </w:rPr>
              <w:instrText xml:space="preserve"> FORMCHECKBOX </w:instrText>
            </w:r>
            <w:r w:rsidRPr="00444B11">
              <w:rPr>
                <w:rFonts w:ascii="Arial" w:hAnsi="Arial" w:cs="Arial"/>
                <w:color w:val="000000"/>
                <w:sz w:val="20"/>
              </w:rPr>
            </w:r>
            <w:r w:rsidRPr="00444B11">
              <w:rPr>
                <w:rFonts w:ascii="Arial" w:hAnsi="Arial" w:cs="Arial"/>
                <w:color w:val="000000"/>
                <w:sz w:val="20"/>
              </w:rPr>
              <w:fldChar w:fldCharType="separate"/>
            </w:r>
            <w:r w:rsidRPr="00444B11">
              <w:rPr>
                <w:rFonts w:ascii="Arial" w:hAnsi="Arial" w:cs="Arial"/>
                <w:color w:val="000000"/>
                <w:sz w:val="20"/>
              </w:rPr>
              <w:fldChar w:fldCharType="end"/>
            </w:r>
            <w:bookmarkEnd w:id="10"/>
          </w:p>
        </w:tc>
      </w:tr>
      <w:tr w:rsidR="00712209" w:rsidRPr="00444B11" w14:paraId="59BDB7D9" w14:textId="77777777" w:rsidTr="003A43F6">
        <w:trPr>
          <w:trHeight w:val="188"/>
        </w:trPr>
        <w:tc>
          <w:tcPr>
            <w:tcW w:w="11016" w:type="dxa"/>
            <w:gridSpan w:val="3"/>
            <w:tcBorders>
              <w:bottom w:val="nil"/>
            </w:tcBorders>
          </w:tcPr>
          <w:p w14:paraId="4596717F" w14:textId="77777777" w:rsidR="00712209"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This application is submitted by:</w:t>
            </w:r>
          </w:p>
          <w:p w14:paraId="378CEFE0" w14:textId="77777777" w:rsidR="00712209" w:rsidRPr="00444B11" w:rsidRDefault="00712209" w:rsidP="003A43F6">
            <w:pPr>
              <w:autoSpaceDE w:val="0"/>
              <w:autoSpaceDN w:val="0"/>
              <w:adjustRightInd w:val="0"/>
              <w:rPr>
                <w:rFonts w:ascii="Arial" w:hAnsi="Arial" w:cs="Arial"/>
                <w:color w:val="000000"/>
                <w:sz w:val="20"/>
              </w:rPr>
            </w:pPr>
            <w:r>
              <w:rPr>
                <w:rFonts w:ascii="Arial" w:hAnsi="Arial" w:cs="Arial"/>
                <w:color w:val="000000"/>
                <w:sz w:val="20"/>
              </w:rPr>
              <w:fldChar w:fldCharType="begin">
                <w:ffData>
                  <w:name w:val="Text8"/>
                  <w:enabled/>
                  <w:calcOnExit w:val="0"/>
                  <w:textInput/>
                </w:ffData>
              </w:fldChar>
            </w:r>
            <w:bookmarkStart w:id="11" w:name="Text8"/>
            <w:r>
              <w:rPr>
                <w:rFonts w:ascii="Arial" w:hAnsi="Arial" w:cs="Arial"/>
                <w:color w:val="000000"/>
                <w:sz w:val="20"/>
              </w:rPr>
              <w:instrText xml:space="preserve"> FORMTEXT </w:instrText>
            </w:r>
            <w:r>
              <w:rPr>
                <w:rFonts w:ascii="Arial" w:hAnsi="Arial" w:cs="Arial"/>
                <w:color w:val="000000"/>
                <w:sz w:val="20"/>
              </w:rPr>
            </w:r>
            <w:r>
              <w:rPr>
                <w:rFonts w:ascii="Arial" w:hAnsi="Arial" w:cs="Arial"/>
                <w:color w:val="000000"/>
                <w:sz w:val="20"/>
              </w:rPr>
              <w:fldChar w:fldCharType="separate"/>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noProof/>
                <w:color w:val="000000"/>
                <w:sz w:val="20"/>
              </w:rPr>
              <w:t> </w:t>
            </w:r>
            <w:r>
              <w:rPr>
                <w:rFonts w:ascii="Arial" w:hAnsi="Arial" w:cs="Arial"/>
                <w:color w:val="000000"/>
                <w:sz w:val="20"/>
              </w:rPr>
              <w:fldChar w:fldCharType="end"/>
            </w:r>
            <w:bookmarkEnd w:id="11"/>
          </w:p>
          <w:p w14:paraId="34DB3CF1" w14:textId="77777777" w:rsidR="00712209" w:rsidRPr="00444B11" w:rsidRDefault="00712209" w:rsidP="003A43F6">
            <w:pPr>
              <w:autoSpaceDE w:val="0"/>
              <w:autoSpaceDN w:val="0"/>
              <w:adjustRightInd w:val="0"/>
              <w:rPr>
                <w:rFonts w:ascii="Arial" w:hAnsi="Arial" w:cs="Arial"/>
                <w:color w:val="000000"/>
                <w:sz w:val="20"/>
              </w:rPr>
            </w:pPr>
          </w:p>
        </w:tc>
      </w:tr>
      <w:tr w:rsidR="00712209" w:rsidRPr="00444B11" w14:paraId="3F9C8083" w14:textId="77777777" w:rsidTr="003A43F6">
        <w:trPr>
          <w:trHeight w:val="792"/>
        </w:trPr>
        <w:tc>
          <w:tcPr>
            <w:tcW w:w="3672" w:type="dxa"/>
            <w:tcBorders>
              <w:top w:val="nil"/>
              <w:bottom w:val="single" w:sz="4" w:space="0" w:color="auto"/>
              <w:right w:val="nil"/>
            </w:tcBorders>
          </w:tcPr>
          <w:p w14:paraId="5E42F8EA" w14:textId="77777777" w:rsidR="00712209" w:rsidRPr="00444B11" w:rsidRDefault="00712209" w:rsidP="003A43F6">
            <w:pPr>
              <w:autoSpaceDE w:val="0"/>
              <w:autoSpaceDN w:val="0"/>
              <w:adjustRightInd w:val="0"/>
              <w:rPr>
                <w:rFonts w:ascii="Arial" w:hAnsi="Arial" w:cs="Arial"/>
                <w:color w:val="000000"/>
                <w:sz w:val="20"/>
              </w:rPr>
            </w:pPr>
          </w:p>
        </w:tc>
        <w:tc>
          <w:tcPr>
            <w:tcW w:w="3672" w:type="dxa"/>
            <w:tcBorders>
              <w:top w:val="nil"/>
              <w:left w:val="nil"/>
              <w:bottom w:val="single" w:sz="4" w:space="0" w:color="auto"/>
              <w:right w:val="nil"/>
            </w:tcBorders>
          </w:tcPr>
          <w:p w14:paraId="4A54173A" w14:textId="77777777" w:rsidR="00712209" w:rsidRPr="00444B11" w:rsidRDefault="00712209" w:rsidP="003A43F6">
            <w:pPr>
              <w:autoSpaceDE w:val="0"/>
              <w:autoSpaceDN w:val="0"/>
              <w:adjustRightInd w:val="0"/>
              <w:rPr>
                <w:rFonts w:ascii="Arial" w:hAnsi="Arial" w:cs="Arial"/>
                <w:color w:val="000000"/>
                <w:sz w:val="20"/>
              </w:rPr>
            </w:pPr>
          </w:p>
        </w:tc>
        <w:tc>
          <w:tcPr>
            <w:tcW w:w="3672" w:type="dxa"/>
            <w:tcBorders>
              <w:top w:val="nil"/>
              <w:left w:val="nil"/>
              <w:bottom w:val="single" w:sz="4" w:space="0" w:color="auto"/>
            </w:tcBorders>
          </w:tcPr>
          <w:p w14:paraId="170BED54" w14:textId="77777777" w:rsidR="00712209" w:rsidRPr="00444B11" w:rsidRDefault="00712209" w:rsidP="003A43F6">
            <w:pPr>
              <w:autoSpaceDE w:val="0"/>
              <w:autoSpaceDN w:val="0"/>
              <w:adjustRightInd w:val="0"/>
              <w:rPr>
                <w:rFonts w:ascii="Arial" w:hAnsi="Arial" w:cs="Arial"/>
                <w:color w:val="000000"/>
                <w:sz w:val="20"/>
              </w:rPr>
            </w:pPr>
          </w:p>
        </w:tc>
      </w:tr>
      <w:tr w:rsidR="00712209" w:rsidRPr="00444B11" w14:paraId="5D23A952" w14:textId="77777777" w:rsidTr="003A43F6">
        <w:trPr>
          <w:trHeight w:val="818"/>
        </w:trPr>
        <w:tc>
          <w:tcPr>
            <w:tcW w:w="3672" w:type="dxa"/>
            <w:tcBorders>
              <w:bottom w:val="nil"/>
              <w:right w:val="nil"/>
            </w:tcBorders>
          </w:tcPr>
          <w:p w14:paraId="71FB08FD"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Applicant Signature</w:t>
            </w:r>
          </w:p>
        </w:tc>
        <w:tc>
          <w:tcPr>
            <w:tcW w:w="3672" w:type="dxa"/>
            <w:tcBorders>
              <w:left w:val="nil"/>
              <w:bottom w:val="nil"/>
              <w:right w:val="nil"/>
            </w:tcBorders>
          </w:tcPr>
          <w:p w14:paraId="4694C53A"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Title</w:t>
            </w:r>
          </w:p>
        </w:tc>
        <w:tc>
          <w:tcPr>
            <w:tcW w:w="3672" w:type="dxa"/>
            <w:tcBorders>
              <w:left w:val="nil"/>
              <w:bottom w:val="nil"/>
            </w:tcBorders>
          </w:tcPr>
          <w:p w14:paraId="545F0A86" w14:textId="77777777" w:rsidR="00712209" w:rsidRPr="00444B11" w:rsidRDefault="00712209" w:rsidP="003A43F6">
            <w:pPr>
              <w:autoSpaceDE w:val="0"/>
              <w:autoSpaceDN w:val="0"/>
              <w:adjustRightInd w:val="0"/>
              <w:rPr>
                <w:rFonts w:ascii="Arial" w:hAnsi="Arial" w:cs="Arial"/>
                <w:color w:val="000000"/>
                <w:sz w:val="20"/>
              </w:rPr>
            </w:pPr>
            <w:r w:rsidRPr="00444B11">
              <w:rPr>
                <w:rFonts w:ascii="Arial" w:hAnsi="Arial" w:cs="Arial"/>
                <w:color w:val="000000"/>
                <w:sz w:val="20"/>
              </w:rPr>
              <w:t>Date</w:t>
            </w:r>
          </w:p>
        </w:tc>
      </w:tr>
    </w:tbl>
    <w:p w14:paraId="3C23852F" w14:textId="77777777" w:rsidR="00712209" w:rsidRDefault="00712209" w:rsidP="00712209">
      <w:pPr>
        <w:autoSpaceDE w:val="0"/>
        <w:autoSpaceDN w:val="0"/>
        <w:adjustRightInd w:val="0"/>
        <w:jc w:val="center"/>
        <w:rPr>
          <w:rFonts w:ascii="Arial" w:hAnsi="Arial" w:cs="Arial"/>
          <w:b/>
          <w:color w:val="000000"/>
          <w:sz w:val="20"/>
        </w:rPr>
      </w:pPr>
    </w:p>
    <w:p w14:paraId="39B9201C" w14:textId="77777777" w:rsidR="00712209" w:rsidRDefault="00712209" w:rsidP="00712209">
      <w:pPr>
        <w:autoSpaceDE w:val="0"/>
        <w:autoSpaceDN w:val="0"/>
        <w:adjustRightInd w:val="0"/>
        <w:rPr>
          <w:rFonts w:ascii="Arial" w:hAnsi="Arial" w:cs="Arial"/>
          <w:b/>
          <w:color w:val="000000"/>
          <w:sz w:val="20"/>
        </w:rPr>
      </w:pPr>
    </w:p>
    <w:p w14:paraId="0E11A951" w14:textId="77777777" w:rsidR="00712209" w:rsidRDefault="00712209" w:rsidP="00712209">
      <w:pPr>
        <w:autoSpaceDE w:val="0"/>
        <w:autoSpaceDN w:val="0"/>
        <w:adjustRightInd w:val="0"/>
        <w:rPr>
          <w:rFonts w:ascii="Arial" w:hAnsi="Arial" w:cs="Arial"/>
          <w:b/>
          <w:color w:val="000000"/>
          <w:sz w:val="20"/>
        </w:rPr>
      </w:pPr>
    </w:p>
    <w:p w14:paraId="5699456B" w14:textId="77777777" w:rsidR="00712209" w:rsidRDefault="00712209" w:rsidP="00712209">
      <w:pPr>
        <w:autoSpaceDE w:val="0"/>
        <w:autoSpaceDN w:val="0"/>
        <w:adjustRightInd w:val="0"/>
        <w:jc w:val="center"/>
        <w:rPr>
          <w:rFonts w:ascii="Arial" w:hAnsi="Arial" w:cs="Arial"/>
          <w:b/>
          <w:color w:val="000000"/>
          <w:sz w:val="20"/>
        </w:rPr>
      </w:pPr>
      <w:r>
        <w:rPr>
          <w:rFonts w:ascii="Arial" w:hAnsi="Arial" w:cs="Arial"/>
          <w:b/>
          <w:color w:val="000000"/>
          <w:sz w:val="20"/>
        </w:rPr>
        <w:t>BUSINESS QUALIFICATIONS FOR DIRECT CLIENT AND EMPLOYMENT SERVICES</w:t>
      </w:r>
    </w:p>
    <w:p w14:paraId="5108EE2A" w14:textId="77777777" w:rsidR="00712209" w:rsidRDefault="00712209" w:rsidP="00712209">
      <w:pPr>
        <w:autoSpaceDE w:val="0"/>
        <w:autoSpaceDN w:val="0"/>
        <w:adjustRightInd w:val="0"/>
        <w:jc w:val="center"/>
        <w:rPr>
          <w:rFonts w:ascii="Arial" w:hAnsi="Arial" w:cs="Arial"/>
          <w:b/>
          <w:color w:val="000000"/>
          <w:sz w:val="20"/>
        </w:rPr>
      </w:pPr>
    </w:p>
    <w:p w14:paraId="5EA5A85C" w14:textId="77777777" w:rsidR="00712209" w:rsidRDefault="00712209" w:rsidP="00712209">
      <w:pPr>
        <w:autoSpaceDE w:val="0"/>
        <w:autoSpaceDN w:val="0"/>
        <w:adjustRightInd w:val="0"/>
        <w:rPr>
          <w:rFonts w:ascii="Arial" w:hAnsi="Arial" w:cs="Arial"/>
          <w:color w:val="000000"/>
          <w:sz w:val="20"/>
        </w:rPr>
      </w:pPr>
      <w:r>
        <w:rPr>
          <w:rFonts w:ascii="Arial" w:hAnsi="Arial" w:cs="Arial"/>
          <w:color w:val="000000"/>
          <w:sz w:val="20"/>
        </w:rPr>
        <w:t>The agency must be able to meet the qualifications below.  YHD reserves the right to review all documentation and verify information provided in this section.  Provide a copy of documentation with application as requested below.</w:t>
      </w:r>
    </w:p>
    <w:p w14:paraId="1438A8DE" w14:textId="77777777" w:rsidR="00712209" w:rsidRDefault="00712209" w:rsidP="00712209">
      <w:pPr>
        <w:autoSpaceDE w:val="0"/>
        <w:autoSpaceDN w:val="0"/>
        <w:adjustRightInd w:val="0"/>
        <w:ind w:left="1080"/>
        <w:rPr>
          <w:rFonts w:ascii="Arial" w:hAnsi="Arial" w:cs="Arial"/>
          <w:color w:val="000000"/>
          <w:sz w:val="20"/>
        </w:rPr>
      </w:pPr>
    </w:p>
    <w:p w14:paraId="5CB2FF26" w14:textId="77777777" w:rsidR="00712209" w:rsidRPr="00B82232" w:rsidRDefault="00712209" w:rsidP="00712209">
      <w:pPr>
        <w:numPr>
          <w:ilvl w:val="0"/>
          <w:numId w:val="14"/>
        </w:numPr>
        <w:autoSpaceDE w:val="0"/>
        <w:autoSpaceDN w:val="0"/>
        <w:adjustRightInd w:val="0"/>
        <w:spacing w:after="120"/>
        <w:ind w:left="734" w:hanging="187"/>
        <w:rPr>
          <w:rFonts w:ascii="Arial" w:hAnsi="Arial" w:cs="Arial"/>
          <w:b/>
          <w:color w:val="000000"/>
          <w:sz w:val="20"/>
        </w:rPr>
      </w:pPr>
      <w:r w:rsidRPr="00B82232">
        <w:rPr>
          <w:rFonts w:ascii="Arial" w:hAnsi="Arial" w:cs="Arial"/>
          <w:b/>
          <w:color w:val="000000"/>
          <w:sz w:val="20"/>
        </w:rPr>
        <w:t>Type of Agency</w:t>
      </w:r>
    </w:p>
    <w:p w14:paraId="59F33EFA"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The agency is a legal entity eligible to conduct business in </w:t>
      </w:r>
      <w:smartTag w:uri="urn:schemas-microsoft-com:office:smarttags" w:element="place">
        <w:smartTag w:uri="urn:schemas-microsoft-com:office:smarttags" w:element="PlaceName">
          <w:r>
            <w:rPr>
              <w:rFonts w:ascii="Arial" w:hAnsi="Arial" w:cs="Arial"/>
              <w:color w:val="000000"/>
              <w:sz w:val="20"/>
            </w:rPr>
            <w:t>Washington</w:t>
          </w:r>
        </w:smartTag>
        <w:r>
          <w:rPr>
            <w:rFonts w:ascii="Arial" w:hAnsi="Arial" w:cs="Arial"/>
            <w:color w:val="000000"/>
            <w:sz w:val="20"/>
          </w:rPr>
          <w:t xml:space="preserve"> </w:t>
        </w:r>
        <w:smartTag w:uri="urn:schemas-microsoft-com:office:smarttags" w:element="PlaceType">
          <w:r>
            <w:rPr>
              <w:rFonts w:ascii="Arial" w:hAnsi="Arial" w:cs="Arial"/>
              <w:color w:val="000000"/>
              <w:sz w:val="20"/>
            </w:rPr>
            <w:t>State</w:t>
          </w:r>
        </w:smartTag>
      </w:smartTag>
      <w:r>
        <w:rPr>
          <w:rFonts w:ascii="Arial" w:hAnsi="Arial" w:cs="Arial"/>
          <w:color w:val="000000"/>
          <w:sz w:val="20"/>
        </w:rPr>
        <w:t xml:space="preserve"> and has fulfilled all necessary requirements. Provide a copy of the agency/organization business license.</w:t>
      </w:r>
    </w:p>
    <w:p w14:paraId="63C3E56B" w14:textId="77777777" w:rsidR="00712209" w:rsidRDefault="00712209" w:rsidP="00712209">
      <w:pPr>
        <w:autoSpaceDE w:val="0"/>
        <w:autoSpaceDN w:val="0"/>
        <w:adjustRightInd w:val="0"/>
        <w:ind w:left="720"/>
        <w:rPr>
          <w:rFonts w:ascii="Arial" w:hAnsi="Arial" w:cs="Arial"/>
          <w:color w:val="000000"/>
          <w:sz w:val="20"/>
        </w:rPr>
      </w:pPr>
    </w:p>
    <w:p w14:paraId="6D452996" w14:textId="77777777" w:rsidR="00712209" w:rsidRDefault="00712209" w:rsidP="00712209">
      <w:pPr>
        <w:autoSpaceDE w:val="0"/>
        <w:autoSpaceDN w:val="0"/>
        <w:adjustRightInd w:val="0"/>
        <w:ind w:left="720" w:firstLine="720"/>
        <w:rPr>
          <w:rFonts w:ascii="Arial" w:hAnsi="Arial" w:cs="Arial"/>
          <w:color w:val="000000"/>
          <w:sz w:val="20"/>
        </w:rPr>
      </w:pPr>
      <w:r>
        <w:rPr>
          <w:rFonts w:ascii="Arial" w:hAnsi="Arial" w:cs="Arial"/>
          <w:color w:val="000000"/>
          <w:sz w:val="20"/>
        </w:rPr>
        <w:t xml:space="preserve">Yes  </w:t>
      </w:r>
      <w:r>
        <w:rPr>
          <w:rFonts w:ascii="Arial" w:hAnsi="Arial" w:cs="Arial"/>
          <w:color w:val="000000"/>
          <w:sz w:val="20"/>
        </w:rPr>
        <w:fldChar w:fldCharType="begin">
          <w:ffData>
            <w:name w:val="Check5"/>
            <w:enabled/>
            <w:calcOnExit w:val="0"/>
            <w:checkBox>
              <w:sizeAuto/>
              <w:default w:val="0"/>
            </w:checkBox>
          </w:ffData>
        </w:fldChar>
      </w:r>
      <w:bookmarkStart w:id="12" w:name="Check5"/>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2"/>
      <w:r>
        <w:rPr>
          <w:rFonts w:ascii="Arial" w:hAnsi="Arial" w:cs="Arial"/>
          <w:color w:val="000000"/>
          <w:sz w:val="20"/>
        </w:rPr>
        <w:tab/>
      </w:r>
      <w:r>
        <w:rPr>
          <w:rFonts w:ascii="Arial" w:hAnsi="Arial" w:cs="Arial"/>
          <w:color w:val="000000"/>
          <w:sz w:val="20"/>
        </w:rPr>
        <w:tab/>
        <w:t xml:space="preserve">No </w:t>
      </w:r>
      <w:r>
        <w:rPr>
          <w:rFonts w:ascii="Arial" w:hAnsi="Arial" w:cs="Arial"/>
          <w:color w:val="000000"/>
          <w:sz w:val="20"/>
        </w:rPr>
        <w:fldChar w:fldCharType="begin">
          <w:ffData>
            <w:name w:val="Check6"/>
            <w:enabled/>
            <w:calcOnExit w:val="0"/>
            <w:checkBox>
              <w:sizeAuto/>
              <w:default w:val="0"/>
            </w:checkBox>
          </w:ffData>
        </w:fldChar>
      </w:r>
      <w:bookmarkStart w:id="13" w:name="Check6"/>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3"/>
    </w:p>
    <w:p w14:paraId="11595907" w14:textId="77777777" w:rsidR="00712209" w:rsidRDefault="00712209" w:rsidP="00712209">
      <w:pPr>
        <w:autoSpaceDE w:val="0"/>
        <w:autoSpaceDN w:val="0"/>
        <w:adjustRightInd w:val="0"/>
        <w:rPr>
          <w:rFonts w:ascii="Arial" w:hAnsi="Arial" w:cs="Arial"/>
          <w:color w:val="000000"/>
          <w:sz w:val="20"/>
        </w:rPr>
      </w:pPr>
    </w:p>
    <w:p w14:paraId="2BB92CFF" w14:textId="77777777" w:rsidR="00712209" w:rsidRPr="00B82232" w:rsidRDefault="00712209" w:rsidP="00712209">
      <w:pPr>
        <w:numPr>
          <w:ilvl w:val="0"/>
          <w:numId w:val="14"/>
        </w:numPr>
        <w:autoSpaceDE w:val="0"/>
        <w:autoSpaceDN w:val="0"/>
        <w:adjustRightInd w:val="0"/>
        <w:spacing w:after="120"/>
        <w:ind w:left="734" w:hanging="187"/>
        <w:rPr>
          <w:rFonts w:ascii="Arial" w:hAnsi="Arial" w:cs="Arial"/>
          <w:b/>
          <w:color w:val="000000"/>
          <w:sz w:val="20"/>
        </w:rPr>
      </w:pPr>
      <w:r w:rsidRPr="00B82232">
        <w:rPr>
          <w:rFonts w:ascii="Arial" w:hAnsi="Arial" w:cs="Arial"/>
          <w:b/>
          <w:color w:val="000000"/>
          <w:sz w:val="20"/>
        </w:rPr>
        <w:t>Fiscal Accountability</w:t>
      </w:r>
    </w:p>
    <w:p w14:paraId="7A00091A" w14:textId="77777777" w:rsidR="00712209" w:rsidRDefault="00712209" w:rsidP="00712209">
      <w:pPr>
        <w:numPr>
          <w:ilvl w:val="0"/>
          <w:numId w:val="15"/>
        </w:numPr>
        <w:autoSpaceDE w:val="0"/>
        <w:autoSpaceDN w:val="0"/>
        <w:adjustRightInd w:val="0"/>
        <w:rPr>
          <w:rFonts w:ascii="Arial" w:hAnsi="Arial" w:cs="Arial"/>
          <w:color w:val="000000"/>
          <w:sz w:val="20"/>
        </w:rPr>
      </w:pPr>
      <w:r>
        <w:rPr>
          <w:rFonts w:ascii="Arial" w:hAnsi="Arial" w:cs="Arial"/>
          <w:color w:val="000000"/>
          <w:sz w:val="20"/>
        </w:rPr>
        <w:t>The agency maintains accounting procedures and internal controls in accordance with generally accepted accounting principles.  Provide a copy of policies on accounting procedures and internal controls.</w:t>
      </w:r>
    </w:p>
    <w:p w14:paraId="6E6A1BCF" w14:textId="77777777" w:rsidR="00712209" w:rsidRDefault="00712209" w:rsidP="00712209">
      <w:pPr>
        <w:autoSpaceDE w:val="0"/>
        <w:autoSpaceDN w:val="0"/>
        <w:adjustRightInd w:val="0"/>
        <w:ind w:left="720"/>
        <w:rPr>
          <w:rFonts w:ascii="Arial" w:hAnsi="Arial" w:cs="Arial"/>
          <w:color w:val="000000"/>
          <w:sz w:val="20"/>
        </w:rPr>
      </w:pPr>
    </w:p>
    <w:p w14:paraId="77B9CDA8" w14:textId="77777777" w:rsidR="00712209" w:rsidRDefault="00712209" w:rsidP="00712209">
      <w:pPr>
        <w:autoSpaceDE w:val="0"/>
        <w:autoSpaceDN w:val="0"/>
        <w:adjustRightInd w:val="0"/>
        <w:ind w:left="720" w:firstLine="360"/>
        <w:rPr>
          <w:rFonts w:ascii="Arial" w:hAnsi="Arial" w:cs="Arial"/>
          <w:color w:val="000000"/>
          <w:sz w:val="20"/>
        </w:rPr>
      </w:pPr>
      <w:r>
        <w:rPr>
          <w:rFonts w:ascii="Arial" w:hAnsi="Arial" w:cs="Arial"/>
          <w:color w:val="000000"/>
          <w:sz w:val="20"/>
        </w:rPr>
        <w:t xml:space="preserve">Yes  </w:t>
      </w:r>
      <w:r>
        <w:rPr>
          <w:rFonts w:ascii="Arial" w:hAnsi="Arial" w:cs="Arial"/>
          <w:color w:val="000000"/>
          <w:sz w:val="20"/>
        </w:rPr>
        <w:fldChar w:fldCharType="begin">
          <w:ffData>
            <w:name w:val="Check7"/>
            <w:enabled/>
            <w:calcOnExit w:val="0"/>
            <w:checkBox>
              <w:sizeAuto/>
              <w:default w:val="0"/>
            </w:checkBox>
          </w:ffData>
        </w:fldChar>
      </w:r>
      <w:bookmarkStart w:id="14" w:name="Check7"/>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4"/>
      <w:r>
        <w:rPr>
          <w:rFonts w:ascii="Arial" w:hAnsi="Arial" w:cs="Arial"/>
          <w:color w:val="000000"/>
          <w:sz w:val="20"/>
        </w:rPr>
        <w:tab/>
      </w:r>
      <w:r>
        <w:rPr>
          <w:rFonts w:ascii="Arial" w:hAnsi="Arial" w:cs="Arial"/>
          <w:color w:val="000000"/>
          <w:sz w:val="20"/>
        </w:rPr>
        <w:tab/>
        <w:t xml:space="preserve">No </w:t>
      </w:r>
      <w:r>
        <w:rPr>
          <w:rFonts w:ascii="Arial" w:hAnsi="Arial" w:cs="Arial"/>
          <w:color w:val="000000"/>
          <w:sz w:val="20"/>
        </w:rPr>
        <w:fldChar w:fldCharType="begin">
          <w:ffData>
            <w:name w:val="Check8"/>
            <w:enabled/>
            <w:calcOnExit w:val="0"/>
            <w:checkBox>
              <w:sizeAuto/>
              <w:default w:val="0"/>
            </w:checkBox>
          </w:ffData>
        </w:fldChar>
      </w:r>
      <w:bookmarkStart w:id="15" w:name="Check8"/>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5"/>
    </w:p>
    <w:p w14:paraId="2E1390CE" w14:textId="77777777" w:rsidR="00712209" w:rsidRDefault="00712209" w:rsidP="00712209">
      <w:pPr>
        <w:autoSpaceDE w:val="0"/>
        <w:autoSpaceDN w:val="0"/>
        <w:adjustRightInd w:val="0"/>
        <w:rPr>
          <w:rFonts w:ascii="Arial" w:hAnsi="Arial" w:cs="Arial"/>
          <w:color w:val="000000"/>
          <w:sz w:val="20"/>
        </w:rPr>
      </w:pPr>
    </w:p>
    <w:p w14:paraId="3FA70288" w14:textId="77777777" w:rsidR="00712209" w:rsidRDefault="00712209" w:rsidP="00712209">
      <w:pPr>
        <w:numPr>
          <w:ilvl w:val="0"/>
          <w:numId w:val="15"/>
        </w:numPr>
        <w:autoSpaceDE w:val="0"/>
        <w:autoSpaceDN w:val="0"/>
        <w:adjustRightInd w:val="0"/>
        <w:rPr>
          <w:rFonts w:ascii="Arial" w:hAnsi="Arial" w:cs="Arial"/>
          <w:color w:val="000000"/>
          <w:sz w:val="20"/>
        </w:rPr>
      </w:pPr>
      <w:r>
        <w:rPr>
          <w:rFonts w:ascii="Arial" w:hAnsi="Arial" w:cs="Arial"/>
          <w:color w:val="000000"/>
          <w:sz w:val="20"/>
        </w:rPr>
        <w:t>The agency has monitoring policies and procedures in place to ensure expenses do not exceed available authorized funding for clients served.  Provide a copy of policies on monitoring expenses to not exceed authorized funding.</w:t>
      </w:r>
    </w:p>
    <w:p w14:paraId="0518F121" w14:textId="77777777" w:rsidR="00712209" w:rsidRDefault="00712209" w:rsidP="00712209">
      <w:pPr>
        <w:autoSpaceDE w:val="0"/>
        <w:autoSpaceDN w:val="0"/>
        <w:adjustRightInd w:val="0"/>
        <w:rPr>
          <w:rFonts w:ascii="Arial" w:hAnsi="Arial" w:cs="Arial"/>
          <w:color w:val="000000"/>
          <w:sz w:val="20"/>
        </w:rPr>
      </w:pPr>
    </w:p>
    <w:p w14:paraId="28E72AAC" w14:textId="77777777" w:rsidR="00712209" w:rsidRDefault="00712209" w:rsidP="00712209">
      <w:pPr>
        <w:autoSpaceDE w:val="0"/>
        <w:autoSpaceDN w:val="0"/>
        <w:adjustRightInd w:val="0"/>
        <w:ind w:left="720" w:firstLine="360"/>
        <w:rPr>
          <w:rFonts w:ascii="Arial" w:hAnsi="Arial" w:cs="Arial"/>
          <w:color w:val="000000"/>
          <w:sz w:val="20"/>
        </w:rPr>
      </w:pPr>
      <w:r>
        <w:rPr>
          <w:rFonts w:ascii="Arial" w:hAnsi="Arial" w:cs="Arial"/>
          <w:color w:val="000000"/>
          <w:sz w:val="20"/>
        </w:rPr>
        <w:t xml:space="preserve">Yes  </w:t>
      </w:r>
      <w:r>
        <w:rPr>
          <w:rFonts w:ascii="Arial" w:hAnsi="Arial" w:cs="Arial"/>
          <w:color w:val="000000"/>
          <w:sz w:val="20"/>
        </w:rPr>
        <w:fldChar w:fldCharType="begin">
          <w:ffData>
            <w:name w:val="Check9"/>
            <w:enabled/>
            <w:calcOnExit w:val="0"/>
            <w:checkBox>
              <w:sizeAuto/>
              <w:default w:val="0"/>
            </w:checkBox>
          </w:ffData>
        </w:fldChar>
      </w:r>
      <w:bookmarkStart w:id="16" w:name="Check9"/>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6"/>
      <w:r>
        <w:rPr>
          <w:rFonts w:ascii="Arial" w:hAnsi="Arial" w:cs="Arial"/>
          <w:color w:val="000000"/>
          <w:sz w:val="20"/>
        </w:rPr>
        <w:tab/>
      </w:r>
      <w:r>
        <w:rPr>
          <w:rFonts w:ascii="Arial" w:hAnsi="Arial" w:cs="Arial"/>
          <w:color w:val="000000"/>
          <w:sz w:val="20"/>
        </w:rPr>
        <w:tab/>
        <w:t xml:space="preserve">No  </w:t>
      </w:r>
      <w:r>
        <w:rPr>
          <w:rFonts w:ascii="Arial" w:hAnsi="Arial" w:cs="Arial"/>
          <w:color w:val="000000"/>
          <w:sz w:val="20"/>
        </w:rPr>
        <w:fldChar w:fldCharType="begin">
          <w:ffData>
            <w:name w:val="Check10"/>
            <w:enabled/>
            <w:calcOnExit w:val="0"/>
            <w:checkBox>
              <w:sizeAuto/>
              <w:default w:val="0"/>
            </w:checkBox>
          </w:ffData>
        </w:fldChar>
      </w:r>
      <w:bookmarkStart w:id="17" w:name="Check10"/>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17"/>
    </w:p>
    <w:p w14:paraId="475CDE5A" w14:textId="77777777" w:rsidR="00712209" w:rsidRDefault="00712209" w:rsidP="00712209">
      <w:pPr>
        <w:autoSpaceDE w:val="0"/>
        <w:autoSpaceDN w:val="0"/>
        <w:adjustRightInd w:val="0"/>
        <w:rPr>
          <w:rFonts w:ascii="Arial" w:hAnsi="Arial" w:cs="Arial"/>
          <w:color w:val="000000"/>
          <w:sz w:val="20"/>
        </w:rPr>
      </w:pPr>
    </w:p>
    <w:p w14:paraId="50CB02AE" w14:textId="77777777" w:rsidR="00712209" w:rsidRPr="00B82232" w:rsidRDefault="00712209" w:rsidP="00712209">
      <w:pPr>
        <w:numPr>
          <w:ilvl w:val="0"/>
          <w:numId w:val="14"/>
        </w:numPr>
        <w:autoSpaceDE w:val="0"/>
        <w:autoSpaceDN w:val="0"/>
        <w:adjustRightInd w:val="0"/>
        <w:spacing w:after="120"/>
        <w:ind w:left="734" w:hanging="187"/>
        <w:rPr>
          <w:rFonts w:ascii="Arial" w:hAnsi="Arial" w:cs="Arial"/>
          <w:b/>
          <w:color w:val="000000"/>
          <w:sz w:val="20"/>
        </w:rPr>
      </w:pPr>
      <w:r w:rsidRPr="00B82232">
        <w:rPr>
          <w:rFonts w:ascii="Arial" w:hAnsi="Arial" w:cs="Arial"/>
          <w:b/>
          <w:color w:val="000000"/>
          <w:sz w:val="20"/>
        </w:rPr>
        <w:t>Insurance</w:t>
      </w:r>
    </w:p>
    <w:p w14:paraId="17329AD7"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Proof of insurance compliance is required of all subcontractors.  Minimum insurance liability coverage standards shall be at the applicant’s expense.  Provide a copy of </w:t>
      </w:r>
      <w:proofErr w:type="gramStart"/>
      <w:r>
        <w:rPr>
          <w:rFonts w:ascii="Arial" w:hAnsi="Arial" w:cs="Arial"/>
          <w:color w:val="000000"/>
          <w:sz w:val="20"/>
        </w:rPr>
        <w:t>insurance</w:t>
      </w:r>
      <w:proofErr w:type="gramEnd"/>
      <w:r>
        <w:rPr>
          <w:rFonts w:ascii="Arial" w:hAnsi="Arial" w:cs="Arial"/>
          <w:color w:val="000000"/>
          <w:sz w:val="20"/>
        </w:rPr>
        <w:t xml:space="preserve"> certificate showing liability coverage period and amounts.</w:t>
      </w:r>
    </w:p>
    <w:p w14:paraId="0B6AE47A" w14:textId="77777777" w:rsidR="00712209" w:rsidRDefault="00712209" w:rsidP="00712209">
      <w:pPr>
        <w:autoSpaceDE w:val="0"/>
        <w:autoSpaceDN w:val="0"/>
        <w:adjustRightInd w:val="0"/>
        <w:ind w:left="720"/>
        <w:rPr>
          <w:rFonts w:ascii="Arial" w:hAnsi="Arial" w:cs="Arial"/>
          <w:color w:val="000000"/>
          <w:sz w:val="20"/>
        </w:rPr>
      </w:pPr>
    </w:p>
    <w:p w14:paraId="1ECBE2E8" w14:textId="77777777" w:rsidR="00712209" w:rsidRDefault="00712209" w:rsidP="00712209">
      <w:pPr>
        <w:autoSpaceDE w:val="0"/>
        <w:autoSpaceDN w:val="0"/>
        <w:adjustRightInd w:val="0"/>
        <w:ind w:left="720"/>
        <w:rPr>
          <w:rFonts w:ascii="Arial" w:hAnsi="Arial" w:cs="Arial"/>
          <w:b/>
          <w:color w:val="000000"/>
          <w:sz w:val="20"/>
        </w:rPr>
      </w:pPr>
      <w:r>
        <w:rPr>
          <w:rFonts w:ascii="Arial" w:hAnsi="Arial" w:cs="Arial"/>
          <w:color w:val="000000"/>
          <w:sz w:val="20"/>
        </w:rPr>
        <w:t>The agency maintains insurance limits of no less than (check all that apply to the organization):</w:t>
      </w:r>
    </w:p>
    <w:p w14:paraId="0ECC95CE" w14:textId="77777777" w:rsidR="00712209" w:rsidRPr="00342EA1" w:rsidRDefault="00712209" w:rsidP="00712209">
      <w:pPr>
        <w:pStyle w:val="Heading1"/>
        <w:widowControl w:val="0"/>
        <w:tabs>
          <w:tab w:val="num" w:pos="0"/>
        </w:tabs>
        <w:spacing w:before="120"/>
        <w:ind w:left="360" w:hanging="360"/>
        <w:rPr>
          <w:rFonts w:ascii="Times New Roman" w:hAnsi="Times New Roman"/>
          <w:sz w:val="22"/>
          <w:szCs w:val="22"/>
        </w:rPr>
      </w:pPr>
      <w:r w:rsidRPr="00AE13CC">
        <w:rPr>
          <w:i/>
          <w:sz w:val="22"/>
          <w:szCs w:val="22"/>
        </w:rPr>
        <w:fldChar w:fldCharType="begin">
          <w:ffData>
            <w:name w:val="Check51"/>
            <w:enabled/>
            <w:calcOnExit w:val="0"/>
            <w:checkBox>
              <w:sizeAuto/>
              <w:default w:val="0"/>
            </w:checkBox>
          </w:ffData>
        </w:fldChar>
      </w:r>
      <w:r w:rsidRPr="00AE13CC">
        <w:rPr>
          <w:sz w:val="22"/>
          <w:szCs w:val="22"/>
        </w:rPr>
        <w:instrText xml:space="preserve"> FORMCHECKBOX </w:instrText>
      </w:r>
      <w:r w:rsidRPr="00AE13CC">
        <w:rPr>
          <w:i/>
          <w:sz w:val="22"/>
          <w:szCs w:val="22"/>
        </w:rPr>
      </w:r>
      <w:r w:rsidRPr="00AE13CC">
        <w:rPr>
          <w:i/>
          <w:sz w:val="22"/>
          <w:szCs w:val="22"/>
        </w:rPr>
        <w:fldChar w:fldCharType="separate"/>
      </w:r>
      <w:r w:rsidRPr="00AE13CC">
        <w:rPr>
          <w:i/>
          <w:sz w:val="22"/>
          <w:szCs w:val="22"/>
        </w:rPr>
        <w:fldChar w:fldCharType="end"/>
      </w:r>
      <w:r>
        <w:rPr>
          <w:rFonts w:ascii="Arial" w:hAnsi="Arial" w:cs="Arial"/>
          <w:color w:val="000000"/>
          <w:sz w:val="20"/>
        </w:rPr>
        <w:tab/>
      </w:r>
      <w:r w:rsidRPr="00342EA1">
        <w:rPr>
          <w:rFonts w:ascii="Times New Roman" w:hAnsi="Times New Roman"/>
          <w:sz w:val="22"/>
          <w:szCs w:val="22"/>
        </w:rPr>
        <w:t>Insurance</w:t>
      </w:r>
      <w:r w:rsidRPr="00CC0BAE">
        <w:t>.</w:t>
      </w:r>
      <w:r>
        <w:t xml:space="preserve">  </w:t>
      </w:r>
      <w:r w:rsidRPr="00342EA1">
        <w:rPr>
          <w:sz w:val="22"/>
          <w:szCs w:val="22"/>
        </w:rPr>
        <w:t xml:space="preserve">Contractor shall maintain and keep current General Liability Insurance, at a minimum of $1,000,000 each occurrence, $2,000,000 general aggregate.  The policy shall be endorsed, and the certificate shall name </w:t>
      </w:r>
      <w:r w:rsidRPr="00342EA1">
        <w:rPr>
          <w:bCs/>
          <w:sz w:val="22"/>
          <w:szCs w:val="22"/>
        </w:rPr>
        <w:t>County, its officers, agents and employees</w:t>
      </w:r>
      <w:r w:rsidRPr="00342EA1">
        <w:rPr>
          <w:sz w:val="22"/>
          <w:szCs w:val="22"/>
        </w:rPr>
        <w:t xml:space="preserve"> named as an Additional Insured with respect to activities under the contract.  Within one (1) week following </w:t>
      </w:r>
      <w:proofErr w:type="gramStart"/>
      <w:r w:rsidRPr="00342EA1">
        <w:rPr>
          <w:sz w:val="22"/>
          <w:szCs w:val="22"/>
        </w:rPr>
        <w:t>execution</w:t>
      </w:r>
      <w:proofErr w:type="gramEnd"/>
      <w:r w:rsidRPr="00342EA1">
        <w:rPr>
          <w:sz w:val="22"/>
          <w:szCs w:val="22"/>
        </w:rPr>
        <w:t xml:space="preserve"> of this Agreement, Contractor shall submit a Certificate of Insurance, executed by a duly authorized representative of each insurer and showing compliance with the insurance requirements specified in this Agreement.  Contractor shall </w:t>
      </w:r>
      <w:proofErr w:type="gramStart"/>
      <w:r w:rsidRPr="00342EA1">
        <w:rPr>
          <w:sz w:val="22"/>
          <w:szCs w:val="22"/>
        </w:rPr>
        <w:t>assure</w:t>
      </w:r>
      <w:proofErr w:type="gramEnd"/>
      <w:r w:rsidRPr="00342EA1">
        <w:rPr>
          <w:sz w:val="22"/>
          <w:szCs w:val="22"/>
        </w:rPr>
        <w:t xml:space="preserve"> that updated Certificates of Insurance are provided to County for the duration of this Agreement.  Contractor shall notify County forty-five (45) days before cancellation or reduction in Contractor insurance coverage.</w:t>
      </w:r>
    </w:p>
    <w:p w14:paraId="599BCA2A" w14:textId="77777777" w:rsidR="00712209" w:rsidRPr="00135203" w:rsidRDefault="00712209" w:rsidP="00712209">
      <w:pPr>
        <w:numPr>
          <w:ilvl w:val="2"/>
          <w:numId w:val="0"/>
        </w:numPr>
        <w:tabs>
          <w:tab w:val="num" w:pos="0"/>
        </w:tabs>
        <w:spacing w:before="120"/>
        <w:ind w:left="1728" w:hanging="720"/>
      </w:pPr>
      <w:r w:rsidRPr="003A6A07">
        <w:rPr>
          <w:u w:val="single"/>
        </w:rPr>
        <w:fldChar w:fldCharType="begin">
          <w:ffData>
            <w:name w:val="Check51"/>
            <w:enabled/>
            <w:calcOnExit w:val="0"/>
            <w:checkBox>
              <w:sizeAuto/>
              <w:default w:val="0"/>
            </w:checkBox>
          </w:ffData>
        </w:fldChar>
      </w:r>
      <w:bookmarkStart w:id="18" w:name="Check51"/>
      <w:r w:rsidRPr="003A6A07">
        <w:rPr>
          <w:u w:val="single"/>
        </w:rPr>
        <w:instrText xml:space="preserve"> FORMCHECKBOX </w:instrText>
      </w:r>
      <w:r w:rsidRPr="003A6A07">
        <w:rPr>
          <w:u w:val="single"/>
        </w:rPr>
      </w:r>
      <w:r w:rsidRPr="003A6A07">
        <w:rPr>
          <w:u w:val="single"/>
        </w:rPr>
        <w:fldChar w:fldCharType="separate"/>
      </w:r>
      <w:r w:rsidRPr="003A6A07">
        <w:rPr>
          <w:u w:val="single"/>
        </w:rPr>
        <w:fldChar w:fldCharType="end"/>
      </w:r>
      <w:bookmarkEnd w:id="18"/>
      <w:r w:rsidRPr="003A6A07">
        <w:rPr>
          <w:u w:val="single"/>
        </w:rPr>
        <w:t xml:space="preserve"> Professional Liability Insurance</w:t>
      </w:r>
      <w:r>
        <w:t xml:space="preserve">.  </w:t>
      </w:r>
      <w:proofErr w:type="gramStart"/>
      <w:r>
        <w:t>In the event that</w:t>
      </w:r>
      <w:proofErr w:type="gramEnd"/>
      <w:r>
        <w:t xml:space="preserve"> services delivered under this Agreement, either directly or indirectly include the provision of professional services, Professional Liability Insurance, including coverage for losses caused by errors and omissions, with minimum limits of $1,000,00 each occurrence and $2,000,000 aggregate.  For the purposes of this Agreement, “Professional Services” shall mean any services provided by a physician, psychologist or other licensed professional.</w:t>
      </w:r>
    </w:p>
    <w:p w14:paraId="48A78E4A" w14:textId="77777777" w:rsidR="00712209" w:rsidRDefault="00712209" w:rsidP="00712209">
      <w:pPr>
        <w:numPr>
          <w:ilvl w:val="2"/>
          <w:numId w:val="0"/>
        </w:numPr>
        <w:tabs>
          <w:tab w:val="num" w:pos="0"/>
        </w:tabs>
        <w:spacing w:before="120"/>
        <w:ind w:left="1728" w:hanging="720"/>
      </w:pPr>
      <w:r>
        <w:rPr>
          <w:u w:val="single"/>
        </w:rPr>
        <w:fldChar w:fldCharType="begin">
          <w:ffData>
            <w:name w:val="Check52"/>
            <w:enabled/>
            <w:calcOnExit w:val="0"/>
            <w:checkBox>
              <w:sizeAuto/>
              <w:default w:val="0"/>
            </w:checkBox>
          </w:ffData>
        </w:fldChar>
      </w:r>
      <w:bookmarkStart w:id="19" w:name="Check52"/>
      <w:r>
        <w:rPr>
          <w:u w:val="single"/>
        </w:rPr>
        <w:instrText xml:space="preserve"> FORMCHECKBOX </w:instrText>
      </w:r>
      <w:r>
        <w:rPr>
          <w:u w:val="single"/>
        </w:rPr>
      </w:r>
      <w:r>
        <w:rPr>
          <w:u w:val="single"/>
        </w:rPr>
        <w:fldChar w:fldCharType="separate"/>
      </w:r>
      <w:r>
        <w:rPr>
          <w:u w:val="single"/>
        </w:rPr>
        <w:fldChar w:fldCharType="end"/>
      </w:r>
      <w:bookmarkEnd w:id="19"/>
      <w:r>
        <w:rPr>
          <w:u w:val="single"/>
        </w:rPr>
        <w:t xml:space="preserve"> </w:t>
      </w:r>
      <w:r w:rsidRPr="0096672F">
        <w:rPr>
          <w:u w:val="single"/>
        </w:rPr>
        <w:t>Auto Liability Insurance</w:t>
      </w:r>
      <w:r>
        <w:t xml:space="preserve">.  </w:t>
      </w:r>
      <w:proofErr w:type="gramStart"/>
      <w:r>
        <w:t>In the event that</w:t>
      </w:r>
      <w:proofErr w:type="gramEnd"/>
      <w:r>
        <w:t xml:space="preserve"> services delivered pursuant to this Agreement involve the use of vehicles or the transportation of clients, automobile liability insurance shall be required for any owned or leased vehicle used in the performance of these contract services. If Contractor-owned personal vehicles are used, a Business Automobile Policy covering at a minimum Code 2 “owned autos only” must be secured.  If Contractor employee’s vehicles are used, Contractor must also include under the Business Automobile Policy Code 9, coverage for “non-owned autos.”  The minimum limit for </w:t>
      </w:r>
      <w:proofErr w:type="gramStart"/>
      <w:r>
        <w:t>automobile</w:t>
      </w:r>
      <w:proofErr w:type="gramEnd"/>
      <w:r>
        <w:t xml:space="preserve"> is $1,000,000 per occurrence, using a combined single limit for bodily injury and property damage.</w:t>
      </w:r>
    </w:p>
    <w:p w14:paraId="5F0A8F56" w14:textId="77777777" w:rsidR="00712209" w:rsidRDefault="00712209" w:rsidP="00712209">
      <w:pPr>
        <w:autoSpaceDE w:val="0"/>
        <w:autoSpaceDN w:val="0"/>
        <w:adjustRightInd w:val="0"/>
        <w:ind w:left="1440" w:hanging="540"/>
        <w:rPr>
          <w:rFonts w:ascii="Arial" w:hAnsi="Arial" w:cs="Arial"/>
          <w:color w:val="000000"/>
          <w:sz w:val="20"/>
        </w:rPr>
      </w:pPr>
      <w:r>
        <w:rPr>
          <w:u w:val="single"/>
        </w:rPr>
        <w:fldChar w:fldCharType="begin">
          <w:ffData>
            <w:name w:val="Check53"/>
            <w:enabled/>
            <w:calcOnExit w:val="0"/>
            <w:checkBox>
              <w:sizeAuto/>
              <w:default w:val="0"/>
            </w:checkBox>
          </w:ffData>
        </w:fldChar>
      </w:r>
      <w:bookmarkStart w:id="20" w:name="Check53"/>
      <w:r>
        <w:rPr>
          <w:u w:val="single"/>
        </w:rPr>
        <w:instrText xml:space="preserve"> FORMCHECKBOX </w:instrText>
      </w:r>
      <w:r>
        <w:rPr>
          <w:u w:val="single"/>
        </w:rPr>
      </w:r>
      <w:r>
        <w:rPr>
          <w:u w:val="single"/>
        </w:rPr>
        <w:fldChar w:fldCharType="separate"/>
      </w:r>
      <w:r>
        <w:rPr>
          <w:u w:val="single"/>
        </w:rPr>
        <w:fldChar w:fldCharType="end"/>
      </w:r>
      <w:bookmarkEnd w:id="20"/>
      <w:r>
        <w:rPr>
          <w:u w:val="single"/>
        </w:rPr>
        <w:t xml:space="preserve"> Worker’s Compensation</w:t>
      </w:r>
      <w:r>
        <w:t xml:space="preserve"> If applicable, Contractor shall show proof of Worker’s Compensation coverage by providing its State Industrial Account Identification Number.  </w:t>
      </w:r>
      <w:proofErr w:type="gramStart"/>
      <w:r>
        <w:t>Provision</w:t>
      </w:r>
      <w:proofErr w:type="gramEnd"/>
      <w:r>
        <w:t xml:space="preserve"> of this number will be </w:t>
      </w:r>
      <w:proofErr w:type="gramStart"/>
      <w:r>
        <w:t>Contractors</w:t>
      </w:r>
      <w:proofErr w:type="gramEnd"/>
      <w:r>
        <w:t xml:space="preserve"> assurance</w:t>
      </w:r>
    </w:p>
    <w:p w14:paraId="3329CA02" w14:textId="77777777" w:rsidR="00712209" w:rsidRDefault="00712209" w:rsidP="00712209">
      <w:pPr>
        <w:autoSpaceDE w:val="0"/>
        <w:autoSpaceDN w:val="0"/>
        <w:adjustRightInd w:val="0"/>
        <w:rPr>
          <w:rFonts w:ascii="Arial" w:hAnsi="Arial" w:cs="Arial"/>
          <w:color w:val="000000"/>
          <w:sz w:val="20"/>
        </w:rPr>
      </w:pPr>
    </w:p>
    <w:p w14:paraId="65377A8D" w14:textId="77777777" w:rsidR="00712209" w:rsidRPr="00B82232" w:rsidRDefault="00712209" w:rsidP="00712209">
      <w:pPr>
        <w:numPr>
          <w:ilvl w:val="0"/>
          <w:numId w:val="14"/>
        </w:numPr>
        <w:autoSpaceDE w:val="0"/>
        <w:autoSpaceDN w:val="0"/>
        <w:adjustRightInd w:val="0"/>
        <w:spacing w:after="120"/>
        <w:ind w:left="734" w:hanging="187"/>
        <w:rPr>
          <w:rFonts w:ascii="Arial" w:hAnsi="Arial" w:cs="Arial"/>
          <w:b/>
          <w:color w:val="000000"/>
          <w:sz w:val="20"/>
        </w:rPr>
      </w:pPr>
      <w:r w:rsidRPr="00B82232">
        <w:rPr>
          <w:rFonts w:ascii="Arial" w:hAnsi="Arial" w:cs="Arial"/>
          <w:b/>
          <w:color w:val="000000"/>
          <w:sz w:val="20"/>
        </w:rPr>
        <w:t>Accreditation</w:t>
      </w:r>
    </w:p>
    <w:p w14:paraId="1C656C89"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YHD requires that all subcontractors have a nationally or regionally recognized accreditation to deliver support services for which applying for.  Provide a copy of </w:t>
      </w:r>
      <w:proofErr w:type="gramStart"/>
      <w:r>
        <w:rPr>
          <w:rFonts w:ascii="Arial" w:hAnsi="Arial" w:cs="Arial"/>
          <w:color w:val="000000"/>
          <w:sz w:val="20"/>
        </w:rPr>
        <w:t>accreditation</w:t>
      </w:r>
      <w:proofErr w:type="gramEnd"/>
      <w:r>
        <w:rPr>
          <w:rFonts w:ascii="Arial" w:hAnsi="Arial" w:cs="Arial"/>
          <w:color w:val="000000"/>
          <w:sz w:val="20"/>
        </w:rPr>
        <w:t xml:space="preserve"> certificate as indicated and check all that apply:</w:t>
      </w:r>
    </w:p>
    <w:p w14:paraId="7A017A2A" w14:textId="77777777" w:rsidR="00712209" w:rsidRDefault="00712209" w:rsidP="00712209">
      <w:pPr>
        <w:autoSpaceDE w:val="0"/>
        <w:autoSpaceDN w:val="0"/>
        <w:adjustRightInd w:val="0"/>
        <w:ind w:left="720"/>
        <w:rPr>
          <w:rFonts w:ascii="Arial" w:hAnsi="Arial" w:cs="Arial"/>
          <w:color w:val="000000"/>
          <w:sz w:val="20"/>
        </w:rPr>
      </w:pPr>
    </w:p>
    <w:p w14:paraId="25B89884"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fldChar w:fldCharType="begin">
          <w:ffData>
            <w:name w:val="Check16"/>
            <w:enabled/>
            <w:calcOnExit w:val="0"/>
            <w:checkBox>
              <w:sizeAuto/>
              <w:default w:val="0"/>
            </w:checkBox>
          </w:ffData>
        </w:fldChar>
      </w:r>
      <w:bookmarkStart w:id="21" w:name="Check16"/>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1"/>
      <w:r>
        <w:rPr>
          <w:rFonts w:ascii="Arial" w:hAnsi="Arial" w:cs="Arial"/>
          <w:color w:val="000000"/>
          <w:sz w:val="20"/>
        </w:rPr>
        <w:tab/>
        <w:t>Commission on Accreditation of Rehabilitation Facilities (CARF Accreditation)</w:t>
      </w:r>
    </w:p>
    <w:p w14:paraId="35BFD227" w14:textId="77777777" w:rsidR="00712209" w:rsidRDefault="00712209" w:rsidP="00712209">
      <w:pPr>
        <w:autoSpaceDE w:val="0"/>
        <w:autoSpaceDN w:val="0"/>
        <w:adjustRightInd w:val="0"/>
        <w:ind w:left="720"/>
        <w:rPr>
          <w:rFonts w:ascii="Arial" w:hAnsi="Arial" w:cs="Arial"/>
          <w:color w:val="000000"/>
          <w:sz w:val="20"/>
        </w:rPr>
      </w:pPr>
    </w:p>
    <w:p w14:paraId="1AEDDF9D"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fldChar w:fldCharType="begin">
          <w:ffData>
            <w:name w:val="Check17"/>
            <w:enabled/>
            <w:calcOnExit w:val="0"/>
            <w:checkBox>
              <w:sizeAuto/>
              <w:default w:val="0"/>
            </w:checkBox>
          </w:ffData>
        </w:fldChar>
      </w:r>
      <w:bookmarkStart w:id="22" w:name="Check17"/>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2"/>
      <w:r>
        <w:rPr>
          <w:rFonts w:ascii="Arial" w:hAnsi="Arial" w:cs="Arial"/>
          <w:color w:val="000000"/>
          <w:sz w:val="20"/>
        </w:rPr>
        <w:tab/>
        <w:t>Rehabilitation Services Accreditation System (RSAS)</w:t>
      </w:r>
    </w:p>
    <w:p w14:paraId="32A83B6A" w14:textId="77777777" w:rsidR="00712209" w:rsidRDefault="00712209" w:rsidP="00712209">
      <w:pPr>
        <w:autoSpaceDE w:val="0"/>
        <w:autoSpaceDN w:val="0"/>
        <w:adjustRightInd w:val="0"/>
        <w:ind w:left="720"/>
        <w:rPr>
          <w:rFonts w:ascii="Arial" w:hAnsi="Arial" w:cs="Arial"/>
          <w:color w:val="000000"/>
          <w:sz w:val="20"/>
        </w:rPr>
      </w:pPr>
    </w:p>
    <w:p w14:paraId="7AFC1FE1" w14:textId="77777777" w:rsidR="00712209" w:rsidRDefault="00712209" w:rsidP="00712209">
      <w:pPr>
        <w:autoSpaceDE w:val="0"/>
        <w:autoSpaceDN w:val="0"/>
        <w:adjustRightInd w:val="0"/>
        <w:ind w:left="1440" w:hanging="720"/>
        <w:rPr>
          <w:rFonts w:ascii="Arial" w:hAnsi="Arial" w:cs="Arial"/>
          <w:color w:val="000000"/>
          <w:sz w:val="20"/>
        </w:rPr>
      </w:pPr>
      <w:r>
        <w:rPr>
          <w:rFonts w:ascii="Arial" w:hAnsi="Arial" w:cs="Arial"/>
          <w:color w:val="000000"/>
          <w:sz w:val="20"/>
        </w:rPr>
        <w:fldChar w:fldCharType="begin">
          <w:ffData>
            <w:name w:val="Check18"/>
            <w:enabled/>
            <w:calcOnExit w:val="0"/>
            <w:checkBox>
              <w:sizeAuto/>
              <w:default w:val="0"/>
            </w:checkBox>
          </w:ffData>
        </w:fldChar>
      </w:r>
      <w:bookmarkStart w:id="23" w:name="Check18"/>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3"/>
      <w:r>
        <w:rPr>
          <w:rFonts w:ascii="Arial" w:hAnsi="Arial" w:cs="Arial"/>
          <w:color w:val="000000"/>
          <w:sz w:val="20"/>
        </w:rPr>
        <w:tab/>
        <w:t>Other nationally or regionally recognized certification or accreditation (please supply name of accreditation agency) ________________________________________________________</w:t>
      </w:r>
    </w:p>
    <w:p w14:paraId="355FFACB" w14:textId="77777777" w:rsidR="00712209" w:rsidRDefault="00712209" w:rsidP="00712209">
      <w:pPr>
        <w:autoSpaceDE w:val="0"/>
        <w:autoSpaceDN w:val="0"/>
        <w:adjustRightInd w:val="0"/>
        <w:ind w:left="1440" w:hanging="720"/>
        <w:rPr>
          <w:rFonts w:ascii="Arial" w:hAnsi="Arial" w:cs="Arial"/>
          <w:color w:val="000000"/>
          <w:sz w:val="20"/>
        </w:rPr>
      </w:pPr>
    </w:p>
    <w:p w14:paraId="3E25018E" w14:textId="1B36F9A5" w:rsidR="00712209" w:rsidRPr="00321F0B" w:rsidRDefault="00712209" w:rsidP="00712209">
      <w:pPr>
        <w:autoSpaceDE w:val="0"/>
        <w:autoSpaceDN w:val="0"/>
        <w:adjustRightInd w:val="0"/>
        <w:ind w:left="1440" w:hanging="720"/>
        <w:rPr>
          <w:rFonts w:ascii="Arial" w:hAnsi="Arial" w:cs="Arial"/>
          <w:color w:val="000000"/>
          <w:sz w:val="20"/>
        </w:rPr>
      </w:pPr>
      <w:r>
        <w:rPr>
          <w:rFonts w:ascii="Arial" w:hAnsi="Arial" w:cs="Arial"/>
          <w:color w:val="000000"/>
          <w:sz w:val="20"/>
        </w:rPr>
        <w:fldChar w:fldCharType="begin">
          <w:ffData>
            <w:name w:val="Check19"/>
            <w:enabled/>
            <w:calcOnExit w:val="0"/>
            <w:checkBox>
              <w:sizeAuto/>
              <w:default w:val="0"/>
            </w:checkBox>
          </w:ffData>
        </w:fldChar>
      </w:r>
      <w:bookmarkStart w:id="24" w:name="Check19"/>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4"/>
      <w:r>
        <w:rPr>
          <w:rFonts w:ascii="Arial" w:hAnsi="Arial" w:cs="Arial"/>
          <w:color w:val="000000"/>
          <w:sz w:val="20"/>
        </w:rPr>
        <w:tab/>
        <w:t xml:space="preserve">N/A No accreditation necessary for the services agency is qualified to and requesting to provide.  </w:t>
      </w:r>
      <w:r w:rsidR="004C444B">
        <w:rPr>
          <w:rFonts w:ascii="Arial" w:hAnsi="Arial" w:cs="Arial"/>
          <w:color w:val="000000"/>
          <w:sz w:val="20"/>
        </w:rPr>
        <w:t>However,</w:t>
      </w:r>
      <w:r>
        <w:rPr>
          <w:rFonts w:ascii="Arial" w:hAnsi="Arial" w:cs="Arial"/>
          <w:color w:val="000000"/>
          <w:sz w:val="20"/>
        </w:rPr>
        <w:t xml:space="preserve"> the agency does meet the minimum </w:t>
      </w:r>
      <w:r w:rsidRPr="00321F0B">
        <w:rPr>
          <w:rFonts w:ascii="Arial" w:hAnsi="Arial" w:cs="Arial"/>
          <w:color w:val="000000"/>
          <w:sz w:val="20"/>
        </w:rPr>
        <w:t xml:space="preserve">requirements as outlined in the County Guidelines, </w:t>
      </w:r>
    </w:p>
    <w:p w14:paraId="2CB98D30" w14:textId="77777777" w:rsidR="00712209" w:rsidRDefault="00712209" w:rsidP="00712209">
      <w:pPr>
        <w:autoSpaceDE w:val="0"/>
        <w:autoSpaceDN w:val="0"/>
        <w:adjustRightInd w:val="0"/>
        <w:ind w:left="1440" w:hanging="720"/>
        <w:rPr>
          <w:rFonts w:ascii="Arial" w:hAnsi="Arial" w:cs="Arial"/>
          <w:color w:val="000000"/>
          <w:sz w:val="20"/>
        </w:rPr>
      </w:pPr>
    </w:p>
    <w:p w14:paraId="656A33CA"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In the absence of meeting this requirement, the agency shall be </w:t>
      </w:r>
      <w:proofErr w:type="gramStart"/>
      <w:r>
        <w:rPr>
          <w:rFonts w:ascii="Arial" w:hAnsi="Arial" w:cs="Arial"/>
          <w:color w:val="000000"/>
          <w:sz w:val="20"/>
        </w:rPr>
        <w:t>allowed</w:t>
      </w:r>
      <w:proofErr w:type="gramEnd"/>
      <w:r>
        <w:rPr>
          <w:rFonts w:ascii="Arial" w:hAnsi="Arial" w:cs="Arial"/>
          <w:color w:val="000000"/>
          <w:sz w:val="20"/>
        </w:rPr>
        <w:t xml:space="preserve"> up to six months to demonstrate compliance with this requirement by submitting a written statement to YHD certifying contact has been made with an accreditation entity.  The statement shall include the name, address and phone number of the accreditation organization, the contact person, and the status of process including the proposed completion date.  The grace period in no way replaces the requirements for demonstration of a history of delivering services listed in the Program Qualifications for Services section.</w:t>
      </w:r>
    </w:p>
    <w:p w14:paraId="3651C5EB" w14:textId="77777777" w:rsidR="00712209" w:rsidRDefault="00712209" w:rsidP="00712209">
      <w:pPr>
        <w:autoSpaceDE w:val="0"/>
        <w:autoSpaceDN w:val="0"/>
        <w:adjustRightInd w:val="0"/>
        <w:ind w:left="720"/>
        <w:rPr>
          <w:rFonts w:ascii="Arial" w:hAnsi="Arial" w:cs="Arial"/>
          <w:color w:val="000000"/>
          <w:sz w:val="20"/>
        </w:rPr>
      </w:pPr>
    </w:p>
    <w:p w14:paraId="7A2293AC" w14:textId="77777777" w:rsidR="00712209" w:rsidRPr="00B82232" w:rsidRDefault="00712209" w:rsidP="00712209">
      <w:pPr>
        <w:numPr>
          <w:ilvl w:val="0"/>
          <w:numId w:val="14"/>
        </w:numPr>
        <w:autoSpaceDE w:val="0"/>
        <w:autoSpaceDN w:val="0"/>
        <w:adjustRightInd w:val="0"/>
        <w:spacing w:after="120"/>
        <w:ind w:left="734" w:hanging="187"/>
        <w:rPr>
          <w:rFonts w:ascii="Arial" w:hAnsi="Arial" w:cs="Arial"/>
          <w:b/>
          <w:color w:val="000000"/>
          <w:sz w:val="20"/>
        </w:rPr>
      </w:pPr>
      <w:r w:rsidRPr="00B82232">
        <w:rPr>
          <w:rFonts w:ascii="Arial" w:hAnsi="Arial" w:cs="Arial"/>
          <w:b/>
          <w:color w:val="000000"/>
          <w:sz w:val="20"/>
        </w:rPr>
        <w:t>Division of Vocational Rehabilitation (DVR) Agreement.</w:t>
      </w:r>
    </w:p>
    <w:p w14:paraId="1B881C61"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For agencies applying for funding to provide employment services, YHD desires that all agencies have a current DSHS/DVR Community Rehabilitation Program contract or other DVR agreement.</w:t>
      </w:r>
    </w:p>
    <w:p w14:paraId="4FB5887C" w14:textId="77777777" w:rsidR="00712209" w:rsidRDefault="00712209" w:rsidP="00712209">
      <w:pPr>
        <w:autoSpaceDE w:val="0"/>
        <w:autoSpaceDN w:val="0"/>
        <w:adjustRightInd w:val="0"/>
        <w:ind w:left="720"/>
        <w:rPr>
          <w:rFonts w:ascii="Arial" w:hAnsi="Arial" w:cs="Arial"/>
          <w:color w:val="000000"/>
          <w:sz w:val="20"/>
        </w:rPr>
      </w:pPr>
    </w:p>
    <w:p w14:paraId="0241CF52"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fldChar w:fldCharType="begin">
          <w:ffData>
            <w:name w:val="Check20"/>
            <w:enabled/>
            <w:calcOnExit w:val="0"/>
            <w:checkBox>
              <w:sizeAuto/>
              <w:default w:val="0"/>
            </w:checkBox>
          </w:ffData>
        </w:fldChar>
      </w:r>
      <w:bookmarkStart w:id="25" w:name="Check20"/>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5"/>
      <w:r>
        <w:rPr>
          <w:rFonts w:ascii="Arial" w:hAnsi="Arial" w:cs="Arial"/>
          <w:color w:val="000000"/>
          <w:sz w:val="20"/>
        </w:rPr>
        <w:t xml:space="preserve">  Yes</w:t>
      </w:r>
    </w:p>
    <w:p w14:paraId="31BB4133" w14:textId="77777777" w:rsidR="00712209" w:rsidRDefault="00712209" w:rsidP="00712209">
      <w:pPr>
        <w:autoSpaceDE w:val="0"/>
        <w:autoSpaceDN w:val="0"/>
        <w:adjustRightInd w:val="0"/>
        <w:ind w:left="720"/>
        <w:rPr>
          <w:rFonts w:ascii="Arial" w:hAnsi="Arial" w:cs="Arial"/>
          <w:color w:val="000000"/>
          <w:sz w:val="20"/>
        </w:rPr>
      </w:pPr>
    </w:p>
    <w:p w14:paraId="77C11526"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fldChar w:fldCharType="begin">
          <w:ffData>
            <w:name w:val="Check21"/>
            <w:enabled/>
            <w:calcOnExit w:val="0"/>
            <w:checkBox>
              <w:sizeAuto/>
              <w:default w:val="0"/>
            </w:checkBox>
          </w:ffData>
        </w:fldChar>
      </w:r>
      <w:bookmarkStart w:id="26" w:name="Check21"/>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6"/>
      <w:r>
        <w:rPr>
          <w:rFonts w:ascii="Arial" w:hAnsi="Arial" w:cs="Arial"/>
          <w:color w:val="000000"/>
          <w:sz w:val="20"/>
        </w:rPr>
        <w:t xml:space="preserve">  No</w:t>
      </w:r>
    </w:p>
    <w:p w14:paraId="4555388F" w14:textId="77777777" w:rsidR="00712209" w:rsidRDefault="00712209" w:rsidP="00712209">
      <w:pPr>
        <w:autoSpaceDE w:val="0"/>
        <w:autoSpaceDN w:val="0"/>
        <w:adjustRightInd w:val="0"/>
        <w:ind w:left="720"/>
        <w:rPr>
          <w:rFonts w:ascii="Arial" w:hAnsi="Arial" w:cs="Arial"/>
          <w:color w:val="000000"/>
          <w:sz w:val="20"/>
        </w:rPr>
      </w:pPr>
    </w:p>
    <w:p w14:paraId="71679333"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fldChar w:fldCharType="begin">
          <w:ffData>
            <w:name w:val="Check22"/>
            <w:enabled/>
            <w:calcOnExit w:val="0"/>
            <w:checkBox>
              <w:sizeAuto/>
              <w:default w:val="0"/>
            </w:checkBox>
          </w:ffData>
        </w:fldChar>
      </w:r>
      <w:bookmarkStart w:id="27" w:name="Check22"/>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7"/>
      <w:r>
        <w:rPr>
          <w:rFonts w:ascii="Arial" w:hAnsi="Arial" w:cs="Arial"/>
          <w:color w:val="000000"/>
          <w:sz w:val="20"/>
        </w:rPr>
        <w:t xml:space="preserve">  No, but </w:t>
      </w:r>
      <w:proofErr w:type="gramStart"/>
      <w:r>
        <w:rPr>
          <w:rFonts w:ascii="Arial" w:hAnsi="Arial" w:cs="Arial"/>
          <w:color w:val="000000"/>
          <w:sz w:val="20"/>
        </w:rPr>
        <w:t>agency</w:t>
      </w:r>
      <w:proofErr w:type="gramEnd"/>
      <w:r>
        <w:rPr>
          <w:rFonts w:ascii="Arial" w:hAnsi="Arial" w:cs="Arial"/>
          <w:color w:val="000000"/>
          <w:sz w:val="20"/>
        </w:rPr>
        <w:t xml:space="preserve"> commits to work toward attaining a DVR agreement in the next six months.</w:t>
      </w:r>
    </w:p>
    <w:p w14:paraId="2D86EFC8" w14:textId="77777777" w:rsidR="00712209" w:rsidRDefault="00712209" w:rsidP="00712209">
      <w:pPr>
        <w:autoSpaceDE w:val="0"/>
        <w:autoSpaceDN w:val="0"/>
        <w:adjustRightInd w:val="0"/>
        <w:rPr>
          <w:rFonts w:ascii="Arial" w:hAnsi="Arial" w:cs="Arial"/>
          <w:color w:val="000000"/>
          <w:sz w:val="20"/>
        </w:rPr>
      </w:pPr>
    </w:p>
    <w:p w14:paraId="2CA9A6FF" w14:textId="77777777" w:rsidR="00712209" w:rsidRPr="00B82232" w:rsidRDefault="00712209" w:rsidP="00712209">
      <w:pPr>
        <w:numPr>
          <w:ilvl w:val="0"/>
          <w:numId w:val="14"/>
        </w:numPr>
        <w:autoSpaceDE w:val="0"/>
        <w:autoSpaceDN w:val="0"/>
        <w:adjustRightInd w:val="0"/>
        <w:spacing w:after="120"/>
        <w:ind w:left="734" w:hanging="187"/>
        <w:rPr>
          <w:rFonts w:ascii="Arial" w:hAnsi="Arial" w:cs="Arial"/>
          <w:b/>
          <w:color w:val="000000"/>
          <w:sz w:val="20"/>
        </w:rPr>
      </w:pPr>
      <w:r w:rsidRPr="00B82232">
        <w:rPr>
          <w:rFonts w:ascii="Arial" w:hAnsi="Arial" w:cs="Arial"/>
          <w:b/>
          <w:color w:val="000000"/>
          <w:sz w:val="20"/>
        </w:rPr>
        <w:t>Service Area</w:t>
      </w:r>
      <w:r>
        <w:rPr>
          <w:rFonts w:ascii="Arial" w:hAnsi="Arial" w:cs="Arial"/>
          <w:b/>
          <w:color w:val="000000"/>
          <w:sz w:val="20"/>
        </w:rPr>
        <w:t xml:space="preserve">  </w:t>
      </w:r>
      <w:r>
        <w:rPr>
          <w:rFonts w:ascii="Arial" w:hAnsi="Arial" w:cs="Arial"/>
          <w:b/>
          <w:color w:val="000000"/>
          <w:sz w:val="20"/>
        </w:rPr>
        <w:fldChar w:fldCharType="begin">
          <w:ffData>
            <w:name w:val="Check56"/>
            <w:enabled/>
            <w:calcOnExit w:val="0"/>
            <w:checkBox>
              <w:sizeAuto/>
              <w:default w:val="0"/>
            </w:checkBox>
          </w:ffData>
        </w:fldChar>
      </w:r>
      <w:bookmarkStart w:id="28" w:name="Check56"/>
      <w:r>
        <w:rPr>
          <w:rFonts w:ascii="Arial" w:hAnsi="Arial" w:cs="Arial"/>
          <w:b/>
          <w:color w:val="000000"/>
          <w:sz w:val="20"/>
        </w:rPr>
        <w:instrText xml:space="preserve"> FORMCHECKBOX </w:instrText>
      </w:r>
      <w:r>
        <w:rPr>
          <w:rFonts w:ascii="Arial" w:hAnsi="Arial" w:cs="Arial"/>
          <w:b/>
          <w:color w:val="000000"/>
          <w:sz w:val="20"/>
        </w:rPr>
      </w:r>
      <w:r>
        <w:rPr>
          <w:rFonts w:ascii="Arial" w:hAnsi="Arial" w:cs="Arial"/>
          <w:b/>
          <w:color w:val="000000"/>
          <w:sz w:val="20"/>
        </w:rPr>
        <w:fldChar w:fldCharType="separate"/>
      </w:r>
      <w:r>
        <w:rPr>
          <w:rFonts w:ascii="Arial" w:hAnsi="Arial" w:cs="Arial"/>
          <w:b/>
          <w:color w:val="000000"/>
          <w:sz w:val="20"/>
        </w:rPr>
        <w:fldChar w:fldCharType="end"/>
      </w:r>
      <w:bookmarkEnd w:id="28"/>
      <w:r>
        <w:rPr>
          <w:rFonts w:ascii="Arial" w:hAnsi="Arial" w:cs="Arial"/>
          <w:b/>
          <w:color w:val="000000"/>
          <w:sz w:val="20"/>
        </w:rPr>
        <w:t xml:space="preserve">  Yakima County</w:t>
      </w:r>
      <w:r>
        <w:rPr>
          <w:rFonts w:ascii="Arial" w:hAnsi="Arial" w:cs="Arial"/>
          <w:b/>
          <w:color w:val="000000"/>
          <w:sz w:val="20"/>
        </w:rPr>
        <w:tab/>
      </w:r>
      <w:r>
        <w:rPr>
          <w:rFonts w:ascii="Arial" w:hAnsi="Arial" w:cs="Arial"/>
          <w:b/>
          <w:color w:val="000000"/>
          <w:sz w:val="20"/>
        </w:rPr>
        <w:tab/>
      </w:r>
    </w:p>
    <w:p w14:paraId="0378483A"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Please check all </w:t>
      </w:r>
      <w:proofErr w:type="gramStart"/>
      <w:r>
        <w:rPr>
          <w:rFonts w:ascii="Arial" w:hAnsi="Arial" w:cs="Arial"/>
          <w:color w:val="000000"/>
          <w:sz w:val="20"/>
        </w:rPr>
        <w:t>communities</w:t>
      </w:r>
      <w:proofErr w:type="gramEnd"/>
      <w:r>
        <w:rPr>
          <w:rFonts w:ascii="Arial" w:hAnsi="Arial" w:cs="Arial"/>
          <w:color w:val="000000"/>
          <w:sz w:val="20"/>
        </w:rPr>
        <w:t xml:space="preserve"> that the agency currently serves or plans to serve.</w:t>
      </w:r>
    </w:p>
    <w:p w14:paraId="38778667" w14:textId="77777777" w:rsidR="00712209" w:rsidRDefault="00712209" w:rsidP="00712209">
      <w:pPr>
        <w:autoSpaceDE w:val="0"/>
        <w:autoSpaceDN w:val="0"/>
        <w:adjustRightInd w:val="0"/>
        <w:spacing w:after="120" w:line="276" w:lineRule="auto"/>
        <w:ind w:left="720"/>
        <w:rPr>
          <w:rFonts w:ascii="Arial" w:hAnsi="Arial" w:cs="Arial"/>
          <w:color w:val="000000"/>
          <w:sz w:val="20"/>
        </w:rPr>
      </w:pPr>
      <w:r>
        <w:rPr>
          <w:rFonts w:ascii="Arial" w:hAnsi="Arial" w:cs="Arial"/>
          <w:color w:val="000000"/>
          <w:sz w:val="20"/>
        </w:rPr>
        <w:fldChar w:fldCharType="begin">
          <w:ffData>
            <w:name w:val="Check23"/>
            <w:enabled/>
            <w:calcOnExit w:val="0"/>
            <w:checkBox>
              <w:sizeAuto/>
              <w:default w:val="0"/>
            </w:checkBox>
          </w:ffData>
        </w:fldChar>
      </w:r>
      <w:bookmarkStart w:id="29" w:name="Check23"/>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29"/>
      <w:r>
        <w:rPr>
          <w:rFonts w:ascii="Arial" w:hAnsi="Arial" w:cs="Arial"/>
          <w:color w:val="000000"/>
          <w:sz w:val="20"/>
        </w:rPr>
        <w:t xml:space="preserve">  Kittitas</w:t>
      </w:r>
      <w:r>
        <w:rPr>
          <w:rFonts w:ascii="Arial" w:hAnsi="Arial" w:cs="Arial"/>
          <w:color w:val="000000"/>
          <w:sz w:val="20"/>
        </w:rPr>
        <w:tab/>
      </w:r>
      <w:r>
        <w:rPr>
          <w:rFonts w:ascii="Arial" w:hAnsi="Arial" w:cs="Arial"/>
          <w:color w:val="000000"/>
          <w:sz w:val="20"/>
        </w:rPr>
        <w:tab/>
      </w:r>
    </w:p>
    <w:p w14:paraId="5C6BF322" w14:textId="77777777" w:rsidR="00712209" w:rsidRDefault="00712209" w:rsidP="00712209">
      <w:pPr>
        <w:autoSpaceDE w:val="0"/>
        <w:autoSpaceDN w:val="0"/>
        <w:adjustRightInd w:val="0"/>
        <w:spacing w:after="120" w:line="276" w:lineRule="auto"/>
        <w:ind w:left="720"/>
        <w:rPr>
          <w:rFonts w:ascii="Arial" w:hAnsi="Arial" w:cs="Arial"/>
          <w:color w:val="000000"/>
          <w:sz w:val="20"/>
        </w:rPr>
      </w:pPr>
      <w:r>
        <w:rPr>
          <w:rFonts w:ascii="Arial" w:hAnsi="Arial" w:cs="Arial"/>
          <w:color w:val="000000"/>
          <w:sz w:val="20"/>
        </w:rPr>
        <w:fldChar w:fldCharType="begin">
          <w:ffData>
            <w:name w:val="Check24"/>
            <w:enabled/>
            <w:calcOnExit w:val="0"/>
            <w:checkBox>
              <w:sizeAuto/>
              <w:default w:val="0"/>
            </w:checkBox>
          </w:ffData>
        </w:fldChar>
      </w:r>
      <w:bookmarkStart w:id="30" w:name="Check24"/>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30"/>
      <w:r>
        <w:rPr>
          <w:rFonts w:ascii="Arial" w:hAnsi="Arial" w:cs="Arial"/>
          <w:color w:val="000000"/>
          <w:sz w:val="20"/>
        </w:rPr>
        <w:t xml:space="preserve">  Benton</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14:paraId="345B57C3" w14:textId="77777777" w:rsidR="00712209" w:rsidRDefault="00712209" w:rsidP="00712209">
      <w:pPr>
        <w:autoSpaceDE w:val="0"/>
        <w:autoSpaceDN w:val="0"/>
        <w:adjustRightInd w:val="0"/>
        <w:spacing w:after="120" w:line="276" w:lineRule="auto"/>
        <w:ind w:left="720"/>
        <w:rPr>
          <w:rFonts w:ascii="Arial" w:hAnsi="Arial" w:cs="Arial"/>
          <w:color w:val="000000"/>
          <w:sz w:val="20"/>
        </w:rPr>
      </w:pPr>
      <w:r>
        <w:rPr>
          <w:rFonts w:ascii="Arial" w:hAnsi="Arial" w:cs="Arial"/>
          <w:color w:val="000000"/>
          <w:sz w:val="20"/>
        </w:rPr>
        <w:fldChar w:fldCharType="begin">
          <w:ffData>
            <w:name w:val="Check55"/>
            <w:enabled/>
            <w:calcOnExit w:val="0"/>
            <w:checkBox>
              <w:sizeAuto/>
              <w:default w:val="0"/>
            </w:checkBox>
          </w:ffData>
        </w:fldChar>
      </w:r>
      <w:bookmarkStart w:id="31" w:name="Check55"/>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31"/>
      <w:r>
        <w:rPr>
          <w:rFonts w:ascii="Arial" w:hAnsi="Arial" w:cs="Arial"/>
          <w:color w:val="000000"/>
          <w:sz w:val="20"/>
        </w:rPr>
        <w:t xml:space="preserve">  Franklin        </w:t>
      </w:r>
    </w:p>
    <w:p w14:paraId="2F42A9B6" w14:textId="77777777" w:rsidR="00712209" w:rsidRDefault="00712209" w:rsidP="00712209">
      <w:pPr>
        <w:autoSpaceDE w:val="0"/>
        <w:autoSpaceDN w:val="0"/>
        <w:adjustRightInd w:val="0"/>
        <w:spacing w:after="120" w:line="276" w:lineRule="auto"/>
        <w:ind w:left="720"/>
        <w:rPr>
          <w:rFonts w:ascii="Arial" w:hAnsi="Arial" w:cs="Arial"/>
          <w:color w:val="000000"/>
          <w:sz w:val="20"/>
        </w:rPr>
      </w:pPr>
      <w:r>
        <w:rPr>
          <w:rFonts w:ascii="Arial" w:hAnsi="Arial" w:cs="Arial"/>
          <w:color w:val="000000"/>
          <w:sz w:val="20"/>
        </w:rPr>
        <w:fldChar w:fldCharType="begin">
          <w:ffData>
            <w:name w:val="Check30"/>
            <w:enabled/>
            <w:calcOnExit w:val="0"/>
            <w:checkBox>
              <w:sizeAuto/>
              <w:default w:val="0"/>
            </w:checkBox>
          </w:ffData>
        </w:fldChar>
      </w:r>
      <w:bookmarkStart w:id="32" w:name="Check30"/>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32"/>
      <w:r>
        <w:rPr>
          <w:rFonts w:ascii="Arial" w:hAnsi="Arial" w:cs="Arial"/>
          <w:color w:val="000000"/>
          <w:sz w:val="20"/>
        </w:rPr>
        <w:t xml:space="preserve">  Other ___________</w:t>
      </w:r>
    </w:p>
    <w:p w14:paraId="2B7564BD" w14:textId="77777777" w:rsidR="00712209" w:rsidRPr="00203C0A" w:rsidRDefault="00712209" w:rsidP="00712209">
      <w:pPr>
        <w:pStyle w:val="ListParagraph"/>
        <w:autoSpaceDE w:val="0"/>
        <w:autoSpaceDN w:val="0"/>
        <w:adjustRightInd w:val="0"/>
        <w:rPr>
          <w:rFonts w:ascii="Arial" w:hAnsi="Arial" w:cs="Arial"/>
          <w:b/>
          <w:color w:val="000000"/>
          <w:sz w:val="20"/>
        </w:rPr>
      </w:pPr>
      <w:r w:rsidRPr="00203C0A">
        <w:rPr>
          <w:rFonts w:ascii="Arial" w:hAnsi="Arial" w:cs="Arial"/>
          <w:color w:val="000000"/>
          <w:sz w:val="20"/>
        </w:rPr>
        <w:br w:type="page"/>
      </w:r>
      <w:r w:rsidRPr="00203C0A">
        <w:rPr>
          <w:rFonts w:ascii="Arial" w:hAnsi="Arial" w:cs="Arial"/>
          <w:b/>
          <w:color w:val="000000"/>
          <w:sz w:val="20"/>
        </w:rPr>
        <w:lastRenderedPageBreak/>
        <w:t>PROGRAM QUALIFICATIONS</w:t>
      </w:r>
    </w:p>
    <w:p w14:paraId="51A67449" w14:textId="77777777" w:rsidR="00712209" w:rsidRDefault="00712209" w:rsidP="00712209">
      <w:pPr>
        <w:autoSpaceDE w:val="0"/>
        <w:autoSpaceDN w:val="0"/>
        <w:adjustRightInd w:val="0"/>
        <w:ind w:left="720"/>
        <w:jc w:val="center"/>
        <w:rPr>
          <w:rFonts w:ascii="Arial" w:hAnsi="Arial" w:cs="Arial"/>
          <w:b/>
          <w:color w:val="000000"/>
          <w:sz w:val="20"/>
        </w:rPr>
      </w:pPr>
    </w:p>
    <w:p w14:paraId="79C7F540"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The agency shall meet all program qualifications listed below.  YHD reserves the right to review all documentation and verification that demonstrates these qualifications.  YHD may require a site visit, interviews with administrators, staff, participants, family members of participants, employers, educators, and State DVR or DDA staff that have worked with the agency.  YHD may also view: documents; policies; procedures; participant satisfaction surveys; grievance and incident reports; staff training records; billing records; participant termination records; participant and staff orientation documents; individual participant plans and files; staff background checks; evidence of Department of Labor (DOL) compliance; verification of participant employment; wages and hours; and placement records that substantiate timely outcomes in a paid employment setting.  YHD may also require lists or letters of </w:t>
      </w:r>
      <w:proofErr w:type="gramStart"/>
      <w:r>
        <w:rPr>
          <w:rFonts w:ascii="Arial" w:hAnsi="Arial" w:cs="Arial"/>
          <w:color w:val="000000"/>
          <w:sz w:val="20"/>
        </w:rPr>
        <w:t>references</w:t>
      </w:r>
      <w:proofErr w:type="gramEnd"/>
      <w:r>
        <w:rPr>
          <w:rFonts w:ascii="Arial" w:hAnsi="Arial" w:cs="Arial"/>
          <w:color w:val="000000"/>
          <w:sz w:val="20"/>
        </w:rPr>
        <w:t xml:space="preserve"> or support from individual participants, family members, employers or other in a relationship with the agency.</w:t>
      </w:r>
    </w:p>
    <w:p w14:paraId="07188533" w14:textId="77777777" w:rsidR="00712209" w:rsidRDefault="00712209" w:rsidP="00712209">
      <w:pPr>
        <w:autoSpaceDE w:val="0"/>
        <w:autoSpaceDN w:val="0"/>
        <w:adjustRightInd w:val="0"/>
        <w:ind w:left="720"/>
        <w:rPr>
          <w:rFonts w:ascii="Arial" w:hAnsi="Arial" w:cs="Arial"/>
          <w:color w:val="000000"/>
          <w:sz w:val="20"/>
        </w:rPr>
      </w:pPr>
    </w:p>
    <w:p w14:paraId="52BAAD33" w14:textId="77777777" w:rsidR="00712209" w:rsidRDefault="00712209" w:rsidP="00712209">
      <w:pPr>
        <w:autoSpaceDE w:val="0"/>
        <w:autoSpaceDN w:val="0"/>
        <w:adjustRightInd w:val="0"/>
        <w:ind w:left="720"/>
        <w:rPr>
          <w:rFonts w:ascii="Arial" w:hAnsi="Arial" w:cs="Arial"/>
          <w:b/>
          <w:color w:val="000000"/>
          <w:sz w:val="20"/>
        </w:rPr>
      </w:pPr>
      <w:r>
        <w:rPr>
          <w:rFonts w:ascii="Arial" w:hAnsi="Arial" w:cs="Arial"/>
          <w:b/>
          <w:color w:val="000000"/>
          <w:sz w:val="20"/>
        </w:rPr>
        <w:t>Directions:</w:t>
      </w:r>
    </w:p>
    <w:p w14:paraId="5E9355CB" w14:textId="77777777" w:rsidR="00712209" w:rsidRDefault="00712209" w:rsidP="00712209">
      <w:pPr>
        <w:autoSpaceDE w:val="0"/>
        <w:autoSpaceDN w:val="0"/>
        <w:adjustRightInd w:val="0"/>
        <w:ind w:left="720"/>
        <w:rPr>
          <w:rFonts w:ascii="Arial" w:hAnsi="Arial" w:cs="Arial"/>
          <w:b/>
          <w:color w:val="000000"/>
          <w:sz w:val="20"/>
        </w:rPr>
      </w:pPr>
    </w:p>
    <w:p w14:paraId="554F2589"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 xml:space="preserve">Check all the boxes for each category </w:t>
      </w:r>
      <w:proofErr w:type="gramStart"/>
      <w:r>
        <w:rPr>
          <w:rFonts w:ascii="Arial" w:hAnsi="Arial" w:cs="Arial"/>
          <w:color w:val="000000"/>
          <w:sz w:val="20"/>
        </w:rPr>
        <w:t>that</w:t>
      </w:r>
      <w:proofErr w:type="gramEnd"/>
      <w:r>
        <w:rPr>
          <w:rFonts w:ascii="Arial" w:hAnsi="Arial" w:cs="Arial"/>
          <w:color w:val="000000"/>
          <w:sz w:val="20"/>
        </w:rPr>
        <w:t xml:space="preserve"> the agency requests qualified provider status with DCH and answer the questions following that category regarding agency history and experience.</w:t>
      </w:r>
    </w:p>
    <w:p w14:paraId="585FDBF9" w14:textId="77777777" w:rsidR="00712209" w:rsidRDefault="00712209" w:rsidP="00712209">
      <w:pPr>
        <w:autoSpaceDE w:val="0"/>
        <w:autoSpaceDN w:val="0"/>
        <w:adjustRightInd w:val="0"/>
        <w:ind w:left="720"/>
        <w:rPr>
          <w:rFonts w:ascii="Arial" w:hAnsi="Arial" w:cs="Arial"/>
          <w:color w:val="000000"/>
          <w:sz w:val="20"/>
        </w:rPr>
      </w:pPr>
    </w:p>
    <w:p w14:paraId="7086CC2D" w14:textId="77777777" w:rsidR="00712209" w:rsidRDefault="00712209" w:rsidP="00712209">
      <w:pPr>
        <w:autoSpaceDE w:val="0"/>
        <w:autoSpaceDN w:val="0"/>
        <w:adjustRightInd w:val="0"/>
        <w:ind w:left="720"/>
        <w:rPr>
          <w:rFonts w:ascii="Arial" w:hAnsi="Arial" w:cs="Arial"/>
          <w:color w:val="000000"/>
          <w:sz w:val="20"/>
        </w:rPr>
      </w:pPr>
      <w:r>
        <w:rPr>
          <w:rFonts w:ascii="Arial" w:hAnsi="Arial" w:cs="Arial"/>
          <w:color w:val="000000"/>
          <w:sz w:val="20"/>
        </w:rPr>
        <w:t>Submit a brief narrative response for all sections (</w:t>
      </w:r>
      <w:proofErr w:type="gramStart"/>
      <w:r>
        <w:rPr>
          <w:rFonts w:ascii="Arial" w:hAnsi="Arial" w:cs="Arial"/>
          <w:color w:val="000000"/>
          <w:sz w:val="20"/>
        </w:rPr>
        <w:t>I, II</w:t>
      </w:r>
      <w:proofErr w:type="gramEnd"/>
      <w:r>
        <w:rPr>
          <w:rFonts w:ascii="Arial" w:hAnsi="Arial" w:cs="Arial"/>
          <w:color w:val="000000"/>
          <w:sz w:val="20"/>
        </w:rPr>
        <w:t>, III, IV, V and VI).  The narrative should provide a concise but complete description of the agency’s ability to meet the requirements.</w:t>
      </w:r>
    </w:p>
    <w:p w14:paraId="7E53C9B0" w14:textId="77777777" w:rsidR="00712209" w:rsidRDefault="00712209" w:rsidP="00712209">
      <w:pPr>
        <w:autoSpaceDE w:val="0"/>
        <w:autoSpaceDN w:val="0"/>
        <w:adjustRightInd w:val="0"/>
        <w:ind w:left="720"/>
        <w:rPr>
          <w:rFonts w:ascii="Arial" w:hAnsi="Arial" w:cs="Arial"/>
          <w:color w:val="000000"/>
          <w:sz w:val="20"/>
        </w:rPr>
      </w:pPr>
    </w:p>
    <w:p w14:paraId="6F6D6224" w14:textId="77777777" w:rsidR="00712209" w:rsidRDefault="00712209" w:rsidP="00712209">
      <w:pPr>
        <w:numPr>
          <w:ilvl w:val="0"/>
          <w:numId w:val="16"/>
        </w:numPr>
        <w:autoSpaceDE w:val="0"/>
        <w:autoSpaceDN w:val="0"/>
        <w:adjustRightInd w:val="0"/>
        <w:rPr>
          <w:rFonts w:ascii="Arial" w:hAnsi="Arial" w:cs="Arial"/>
          <w:color w:val="000000"/>
          <w:sz w:val="20"/>
        </w:rPr>
      </w:pPr>
      <w:r>
        <w:rPr>
          <w:rFonts w:ascii="Arial" w:hAnsi="Arial" w:cs="Arial"/>
          <w:color w:val="000000"/>
          <w:sz w:val="20"/>
        </w:rPr>
        <w:fldChar w:fldCharType="begin">
          <w:ffData>
            <w:name w:val="Check31"/>
            <w:enabled/>
            <w:calcOnExit w:val="0"/>
            <w:checkBox>
              <w:sizeAuto/>
              <w:default w:val="0"/>
            </w:checkBox>
          </w:ffData>
        </w:fldChar>
      </w:r>
      <w:bookmarkStart w:id="33" w:name="Check31"/>
      <w:r>
        <w:rPr>
          <w:rFonts w:ascii="Arial" w:hAnsi="Arial" w:cs="Arial"/>
          <w:color w:val="000000"/>
          <w:sz w:val="20"/>
        </w:rPr>
        <w:instrText xml:space="preserve"> FORMCHECKBOX </w:instrText>
      </w:r>
      <w:r>
        <w:rPr>
          <w:rFonts w:ascii="Arial" w:hAnsi="Arial" w:cs="Arial"/>
          <w:color w:val="000000"/>
          <w:sz w:val="20"/>
        </w:rPr>
      </w:r>
      <w:r>
        <w:rPr>
          <w:rFonts w:ascii="Arial" w:hAnsi="Arial" w:cs="Arial"/>
          <w:color w:val="000000"/>
          <w:sz w:val="20"/>
        </w:rPr>
        <w:fldChar w:fldCharType="separate"/>
      </w:r>
      <w:r>
        <w:rPr>
          <w:rFonts w:ascii="Arial" w:hAnsi="Arial" w:cs="Arial"/>
          <w:color w:val="000000"/>
          <w:sz w:val="20"/>
        </w:rPr>
        <w:fldChar w:fldCharType="end"/>
      </w:r>
      <w:bookmarkEnd w:id="33"/>
      <w:r>
        <w:rPr>
          <w:rFonts w:ascii="Arial" w:hAnsi="Arial" w:cs="Arial"/>
          <w:color w:val="000000"/>
          <w:sz w:val="20"/>
        </w:rPr>
        <w:tab/>
        <w:t>Community Access (CA)</w:t>
      </w:r>
    </w:p>
    <w:p w14:paraId="525AECFF" w14:textId="77777777" w:rsidR="00712209" w:rsidRPr="00B7527E" w:rsidRDefault="00712209" w:rsidP="00712209">
      <w:pPr>
        <w:autoSpaceDE w:val="0"/>
        <w:autoSpaceDN w:val="0"/>
        <w:adjustRightInd w:val="0"/>
        <w:rPr>
          <w:rFonts w:ascii="Arial" w:hAnsi="Arial" w:cs="Arial"/>
          <w:color w:val="000000"/>
          <w:sz w:val="20"/>
        </w:rPr>
      </w:pPr>
    </w:p>
    <w:p w14:paraId="0542DE76" w14:textId="77777777" w:rsidR="00712209" w:rsidRDefault="00712209" w:rsidP="00712209">
      <w:pPr>
        <w:autoSpaceDE w:val="0"/>
        <w:autoSpaceDN w:val="0"/>
        <w:adjustRightInd w:val="0"/>
        <w:ind w:left="2160"/>
        <w:rPr>
          <w:rFonts w:ascii="Arial" w:hAnsi="Arial" w:cs="Arial"/>
          <w:bCs/>
          <w:sz w:val="20"/>
        </w:rPr>
      </w:pPr>
      <w:r>
        <w:rPr>
          <w:rFonts w:ascii="Arial" w:hAnsi="Arial" w:cs="Arial"/>
          <w:bCs/>
          <w:sz w:val="20"/>
        </w:rPr>
        <w:t xml:space="preserve">Community Access services are individualized services provided in typical integrated community settings for individuals in retirement.  Services will promote individualized skill development, independent living and community integration for </w:t>
      </w:r>
      <w:proofErr w:type="gramStart"/>
      <w:r>
        <w:rPr>
          <w:rFonts w:ascii="Arial" w:hAnsi="Arial" w:cs="Arial"/>
          <w:bCs/>
          <w:sz w:val="20"/>
        </w:rPr>
        <w:t>persons</w:t>
      </w:r>
      <w:proofErr w:type="gramEnd"/>
      <w:r>
        <w:rPr>
          <w:rFonts w:ascii="Arial" w:hAnsi="Arial" w:cs="Arial"/>
          <w:bCs/>
          <w:sz w:val="20"/>
        </w:rPr>
        <w:t xml:space="preserve"> to learn how to actively and independently engage in their local community.  Activities will provide opportunities to develop relationships and to learn practice and apply skills that result in greater independence and community inclusion. These services may be authorized instead of employment support (Individual Employment, Group Supported Employment) for </w:t>
      </w:r>
      <w:proofErr w:type="gramStart"/>
      <w:r>
        <w:rPr>
          <w:rFonts w:ascii="Arial" w:hAnsi="Arial" w:cs="Arial"/>
          <w:bCs/>
          <w:sz w:val="20"/>
        </w:rPr>
        <w:t>working age</w:t>
      </w:r>
      <w:proofErr w:type="gramEnd"/>
      <w:r>
        <w:rPr>
          <w:rFonts w:ascii="Arial" w:hAnsi="Arial" w:cs="Arial"/>
          <w:bCs/>
          <w:sz w:val="20"/>
        </w:rPr>
        <w:t xml:space="preserve"> individuals who have received nine months of employment support, have not found a job and decide not to continue looking for work.</w:t>
      </w:r>
    </w:p>
    <w:p w14:paraId="715D16F4" w14:textId="77777777" w:rsidR="00712209" w:rsidRDefault="00712209" w:rsidP="00712209">
      <w:pPr>
        <w:autoSpaceDE w:val="0"/>
        <w:autoSpaceDN w:val="0"/>
        <w:adjustRightInd w:val="0"/>
        <w:rPr>
          <w:rFonts w:ascii="Arial" w:hAnsi="Arial" w:cs="Arial"/>
          <w:bCs/>
          <w:sz w:val="20"/>
        </w:rPr>
      </w:pPr>
    </w:p>
    <w:p w14:paraId="1B46706D" w14:textId="77777777" w:rsidR="00712209" w:rsidRDefault="00712209" w:rsidP="00712209">
      <w:pPr>
        <w:autoSpaceDE w:val="0"/>
        <w:autoSpaceDN w:val="0"/>
        <w:adjustRightInd w:val="0"/>
        <w:ind w:left="2880" w:hanging="720"/>
        <w:rPr>
          <w:rFonts w:ascii="Arial" w:hAnsi="Arial" w:cs="Arial"/>
          <w:bCs/>
          <w:sz w:val="20"/>
        </w:rPr>
      </w:pPr>
      <w:r>
        <w:rPr>
          <w:rFonts w:ascii="Arial" w:hAnsi="Arial" w:cs="Arial"/>
          <w:bCs/>
          <w:sz w:val="20"/>
        </w:rPr>
        <w:fldChar w:fldCharType="begin">
          <w:ffData>
            <w:name w:val="Check37"/>
            <w:enabled/>
            <w:calcOnExit w:val="0"/>
            <w:checkBox>
              <w:sizeAuto/>
              <w:default w:val="0"/>
            </w:checkBox>
          </w:ffData>
        </w:fldChar>
      </w:r>
      <w:bookmarkStart w:id="34" w:name="Check37"/>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34"/>
      <w:r>
        <w:rPr>
          <w:rFonts w:ascii="Arial" w:hAnsi="Arial" w:cs="Arial"/>
          <w:bCs/>
          <w:sz w:val="20"/>
        </w:rPr>
        <w:tab/>
        <w:t>Agency can ensure that the amount of service a client receives is based on his/her demonstrated need and acuity level per WAC.</w:t>
      </w:r>
    </w:p>
    <w:p w14:paraId="7853BAB8" w14:textId="77777777" w:rsidR="00712209" w:rsidRDefault="00712209" w:rsidP="00712209">
      <w:pPr>
        <w:autoSpaceDE w:val="0"/>
        <w:autoSpaceDN w:val="0"/>
        <w:adjustRightInd w:val="0"/>
        <w:ind w:left="2880" w:hanging="720"/>
        <w:rPr>
          <w:rFonts w:ascii="Arial" w:hAnsi="Arial" w:cs="Arial"/>
          <w:bCs/>
          <w:sz w:val="20"/>
        </w:rPr>
      </w:pPr>
    </w:p>
    <w:p w14:paraId="3F2F1CBB" w14:textId="77777777" w:rsidR="00712209" w:rsidRDefault="00712209" w:rsidP="00712209">
      <w:pPr>
        <w:autoSpaceDE w:val="0"/>
        <w:autoSpaceDN w:val="0"/>
        <w:adjustRightInd w:val="0"/>
        <w:ind w:left="2880" w:hanging="720"/>
        <w:rPr>
          <w:rFonts w:ascii="Arial" w:hAnsi="Arial" w:cs="Arial"/>
          <w:bCs/>
          <w:sz w:val="20"/>
        </w:rPr>
      </w:pPr>
      <w:r>
        <w:rPr>
          <w:rFonts w:ascii="Arial" w:hAnsi="Arial" w:cs="Arial"/>
          <w:bCs/>
          <w:sz w:val="20"/>
        </w:rPr>
        <w:fldChar w:fldCharType="begin">
          <w:ffData>
            <w:name w:val="Check37"/>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ab/>
        <w:t xml:space="preserve">Agency can ensure Community Access services will focus on activities that are typically experienced by the </w:t>
      </w:r>
      <w:proofErr w:type="gramStart"/>
      <w:r>
        <w:rPr>
          <w:rFonts w:ascii="Arial" w:hAnsi="Arial" w:cs="Arial"/>
          <w:bCs/>
          <w:sz w:val="20"/>
        </w:rPr>
        <w:t>general public</w:t>
      </w:r>
      <w:proofErr w:type="gramEnd"/>
      <w:r>
        <w:rPr>
          <w:rFonts w:ascii="Arial" w:hAnsi="Arial" w:cs="Arial"/>
          <w:bCs/>
          <w:sz w:val="20"/>
        </w:rPr>
        <w:t xml:space="preserve">.  </w:t>
      </w:r>
      <w:r w:rsidRPr="00801D4E">
        <w:rPr>
          <w:rFonts w:ascii="Arial" w:hAnsi="Arial" w:cs="Arial"/>
          <w:b/>
          <w:bCs/>
          <w:sz w:val="20"/>
        </w:rPr>
        <w:t>Support to participate in segregated activities and/or specialized activities will not be reimbursed</w:t>
      </w:r>
      <w:r>
        <w:rPr>
          <w:rFonts w:ascii="Arial" w:hAnsi="Arial" w:cs="Arial"/>
          <w:bCs/>
          <w:sz w:val="20"/>
        </w:rPr>
        <w:t>.</w:t>
      </w:r>
    </w:p>
    <w:p w14:paraId="0D6DFD64" w14:textId="77777777" w:rsidR="00712209" w:rsidRDefault="00712209" w:rsidP="00712209">
      <w:pPr>
        <w:autoSpaceDE w:val="0"/>
        <w:autoSpaceDN w:val="0"/>
        <w:adjustRightInd w:val="0"/>
        <w:ind w:left="2880" w:hanging="720"/>
        <w:rPr>
          <w:rFonts w:ascii="Arial" w:hAnsi="Arial" w:cs="Arial"/>
          <w:bCs/>
          <w:sz w:val="20"/>
        </w:rPr>
      </w:pPr>
    </w:p>
    <w:p w14:paraId="4F9E956E" w14:textId="77777777" w:rsidR="00712209" w:rsidRDefault="00712209" w:rsidP="00712209">
      <w:pPr>
        <w:autoSpaceDE w:val="0"/>
        <w:autoSpaceDN w:val="0"/>
        <w:adjustRightInd w:val="0"/>
        <w:ind w:left="2880" w:hanging="720"/>
        <w:rPr>
          <w:rFonts w:ascii="Arial" w:hAnsi="Arial" w:cs="Arial"/>
          <w:bCs/>
          <w:sz w:val="20"/>
        </w:rPr>
      </w:pPr>
      <w:r>
        <w:rPr>
          <w:rFonts w:ascii="Arial" w:hAnsi="Arial" w:cs="Arial"/>
          <w:bCs/>
          <w:sz w:val="20"/>
        </w:rPr>
        <w:fldChar w:fldCharType="begin">
          <w:ffData>
            <w:name w:val="Check38"/>
            <w:enabled/>
            <w:calcOnExit w:val="0"/>
            <w:checkBox>
              <w:sizeAuto/>
              <w:default w:val="0"/>
            </w:checkBox>
          </w:ffData>
        </w:fldChar>
      </w:r>
      <w:bookmarkStart w:id="35" w:name="Check38"/>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35"/>
      <w:r>
        <w:rPr>
          <w:rFonts w:ascii="Arial" w:hAnsi="Arial" w:cs="Arial"/>
          <w:bCs/>
          <w:sz w:val="20"/>
        </w:rPr>
        <w:tab/>
        <w:t>Agency has controls in place to ensure that a client receiving Community Access services will not receive employment support simultaneously.</w:t>
      </w:r>
    </w:p>
    <w:p w14:paraId="11D78E55" w14:textId="77777777" w:rsidR="00712209" w:rsidRDefault="00712209" w:rsidP="00712209">
      <w:pPr>
        <w:autoSpaceDE w:val="0"/>
        <w:autoSpaceDN w:val="0"/>
        <w:adjustRightInd w:val="0"/>
        <w:ind w:left="2880" w:hanging="720"/>
        <w:rPr>
          <w:rFonts w:ascii="Arial" w:hAnsi="Arial" w:cs="Arial"/>
          <w:bCs/>
          <w:sz w:val="20"/>
        </w:rPr>
      </w:pPr>
    </w:p>
    <w:p w14:paraId="157BFF8A" w14:textId="77777777" w:rsidR="00712209" w:rsidRDefault="00712209" w:rsidP="00712209">
      <w:pPr>
        <w:autoSpaceDE w:val="0"/>
        <w:autoSpaceDN w:val="0"/>
        <w:adjustRightInd w:val="0"/>
        <w:ind w:left="2880" w:hanging="720"/>
        <w:rPr>
          <w:rFonts w:ascii="Arial" w:hAnsi="Arial" w:cs="Arial"/>
          <w:bCs/>
          <w:sz w:val="20"/>
        </w:rPr>
      </w:pPr>
      <w:r>
        <w:rPr>
          <w:rFonts w:ascii="Arial" w:hAnsi="Arial" w:cs="Arial"/>
          <w:bCs/>
          <w:sz w:val="20"/>
        </w:rPr>
        <w:fldChar w:fldCharType="begin">
          <w:ffData>
            <w:name w:val="Check39"/>
            <w:enabled/>
            <w:calcOnExit w:val="0"/>
            <w:checkBox>
              <w:sizeAuto/>
              <w:default w:val="0"/>
            </w:checkBox>
          </w:ffData>
        </w:fldChar>
      </w:r>
      <w:bookmarkStart w:id="36" w:name="Check39"/>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36"/>
      <w:r>
        <w:rPr>
          <w:rFonts w:ascii="Arial" w:hAnsi="Arial" w:cs="Arial"/>
          <w:bCs/>
          <w:sz w:val="20"/>
        </w:rPr>
        <w:tab/>
        <w:t>Agency has policies and procedures in place that allow the client the choice to move to employment service at any time.</w:t>
      </w:r>
    </w:p>
    <w:p w14:paraId="51070E80" w14:textId="77777777" w:rsidR="00712209" w:rsidRPr="007B406E" w:rsidRDefault="00712209" w:rsidP="00712209">
      <w:pPr>
        <w:autoSpaceDE w:val="0"/>
        <w:autoSpaceDN w:val="0"/>
        <w:adjustRightInd w:val="0"/>
        <w:rPr>
          <w:rFonts w:ascii="Arial" w:hAnsi="Arial" w:cs="Arial"/>
          <w:sz w:val="20"/>
        </w:rPr>
      </w:pPr>
    </w:p>
    <w:p w14:paraId="16C41547" w14:textId="77777777" w:rsidR="00712209" w:rsidRPr="00106F78" w:rsidRDefault="00712209" w:rsidP="00712209">
      <w:pPr>
        <w:numPr>
          <w:ilvl w:val="0"/>
          <w:numId w:val="16"/>
        </w:numPr>
        <w:autoSpaceDE w:val="0"/>
        <w:autoSpaceDN w:val="0"/>
        <w:adjustRightInd w:val="0"/>
        <w:rPr>
          <w:rFonts w:ascii="Arial" w:hAnsi="Arial" w:cs="Arial"/>
          <w:sz w:val="20"/>
        </w:rPr>
      </w:pPr>
      <w:r>
        <w:rPr>
          <w:rFonts w:ascii="Arial" w:hAnsi="Arial" w:cs="Arial"/>
          <w:bCs/>
          <w:sz w:val="20"/>
        </w:rPr>
        <w:fldChar w:fldCharType="begin">
          <w:ffData>
            <w:name w:val="Check32"/>
            <w:enabled/>
            <w:calcOnExit w:val="0"/>
            <w:checkBox>
              <w:sizeAuto/>
              <w:default w:val="0"/>
            </w:checkBox>
          </w:ffData>
        </w:fldChar>
      </w:r>
      <w:bookmarkStart w:id="37" w:name="Check32"/>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37"/>
      <w:r>
        <w:rPr>
          <w:rFonts w:ascii="Arial" w:hAnsi="Arial" w:cs="Arial"/>
          <w:bCs/>
          <w:sz w:val="20"/>
        </w:rPr>
        <w:tab/>
        <w:t>Individual Supported Employment (ISE)</w:t>
      </w:r>
    </w:p>
    <w:p w14:paraId="7B70F0EC" w14:textId="77777777" w:rsidR="00712209" w:rsidRDefault="00712209" w:rsidP="00712209">
      <w:pPr>
        <w:autoSpaceDE w:val="0"/>
        <w:autoSpaceDN w:val="0"/>
        <w:adjustRightInd w:val="0"/>
        <w:rPr>
          <w:rFonts w:ascii="Arial" w:hAnsi="Arial" w:cs="Arial"/>
          <w:bCs/>
          <w:sz w:val="20"/>
        </w:rPr>
      </w:pPr>
      <w:r>
        <w:rPr>
          <w:rFonts w:ascii="Arial" w:hAnsi="Arial" w:cs="Arial"/>
          <w:bCs/>
          <w:sz w:val="20"/>
        </w:rPr>
        <w:t xml:space="preserve">                                       </w:t>
      </w:r>
    </w:p>
    <w:p w14:paraId="36D78D6A" w14:textId="77777777" w:rsidR="00712209" w:rsidRDefault="00712209" w:rsidP="00712209">
      <w:pPr>
        <w:autoSpaceDE w:val="0"/>
        <w:autoSpaceDN w:val="0"/>
        <w:adjustRightInd w:val="0"/>
        <w:ind w:left="2160" w:hanging="1440"/>
        <w:rPr>
          <w:rFonts w:ascii="Arial" w:hAnsi="Arial" w:cs="Arial"/>
          <w:sz w:val="20"/>
        </w:rPr>
      </w:pPr>
      <w:r>
        <w:rPr>
          <w:rFonts w:ascii="Arial" w:hAnsi="Arial" w:cs="Arial"/>
          <w:bCs/>
          <w:sz w:val="20"/>
        </w:rPr>
        <w:t xml:space="preserve">                          These services are a part of an individual’s pathway to employment and are                                                             tailored to individual needs, interests, abilities, and promote career development.  These are individualized services necessary to help </w:t>
      </w:r>
      <w:proofErr w:type="gramStart"/>
      <w:r>
        <w:rPr>
          <w:rFonts w:ascii="Arial" w:hAnsi="Arial" w:cs="Arial"/>
          <w:bCs/>
          <w:sz w:val="20"/>
        </w:rPr>
        <w:t>persons</w:t>
      </w:r>
      <w:proofErr w:type="gramEnd"/>
      <w:r>
        <w:rPr>
          <w:rFonts w:ascii="Arial" w:hAnsi="Arial" w:cs="Arial"/>
          <w:bCs/>
          <w:sz w:val="20"/>
        </w:rPr>
        <w:t xml:space="preserve"> with developmental disabilities obtain and continue integrated employment at or above the state’s minimum wage in the general workforce.  These services may include intake, discovery, assessment, job preparation, job marketing, job </w:t>
      </w:r>
      <w:proofErr w:type="gramStart"/>
      <w:r>
        <w:rPr>
          <w:rFonts w:ascii="Arial" w:hAnsi="Arial" w:cs="Arial"/>
          <w:bCs/>
          <w:sz w:val="20"/>
        </w:rPr>
        <w:t>supports</w:t>
      </w:r>
      <w:proofErr w:type="gramEnd"/>
      <w:r>
        <w:rPr>
          <w:rFonts w:ascii="Arial" w:hAnsi="Arial" w:cs="Arial"/>
          <w:bCs/>
          <w:sz w:val="20"/>
        </w:rPr>
        <w:t>, record keeping and support to maintain a job.</w:t>
      </w:r>
    </w:p>
    <w:p w14:paraId="0658E2C5" w14:textId="77777777" w:rsidR="00712209" w:rsidRPr="00EA33A7" w:rsidRDefault="00712209" w:rsidP="00712209">
      <w:pPr>
        <w:rPr>
          <w:rFonts w:ascii="Arial" w:hAnsi="Arial" w:cs="Arial"/>
          <w:sz w:val="20"/>
        </w:rPr>
      </w:pPr>
      <w:r>
        <w:rPr>
          <w:rFonts w:ascii="Arial" w:hAnsi="Arial" w:cs="Arial"/>
          <w:sz w:val="20"/>
        </w:rPr>
        <w:t xml:space="preserve">   </w:t>
      </w:r>
    </w:p>
    <w:p w14:paraId="1B004914" w14:textId="77777777" w:rsidR="00712209" w:rsidRDefault="00712209" w:rsidP="00712209">
      <w:pPr>
        <w:ind w:left="2880" w:hanging="720"/>
        <w:rPr>
          <w:rFonts w:ascii="Arial" w:hAnsi="Arial" w:cs="Arial"/>
          <w:sz w:val="20"/>
        </w:rPr>
      </w:pPr>
      <w:r w:rsidRPr="00EA33A7">
        <w:rPr>
          <w:rFonts w:ascii="Arial" w:hAnsi="Arial" w:cs="Arial"/>
          <w:sz w:val="20"/>
        </w:rPr>
        <w:lastRenderedPageBreak/>
        <w:fldChar w:fldCharType="begin">
          <w:ffData>
            <w:name w:val="Check40"/>
            <w:enabled/>
            <w:calcOnExit w:val="0"/>
            <w:checkBox>
              <w:sizeAuto/>
              <w:default w:val="0"/>
            </w:checkBox>
          </w:ffData>
        </w:fldChar>
      </w:r>
      <w:bookmarkStart w:id="38" w:name="Check40"/>
      <w:r w:rsidRPr="00EA33A7">
        <w:rPr>
          <w:rFonts w:ascii="Arial" w:hAnsi="Arial" w:cs="Arial"/>
          <w:sz w:val="20"/>
        </w:rPr>
        <w:instrText xml:space="preserve"> FORMCHECKBOX </w:instrText>
      </w:r>
      <w:r w:rsidRPr="00EA33A7">
        <w:rPr>
          <w:rFonts w:ascii="Arial" w:hAnsi="Arial" w:cs="Arial"/>
          <w:sz w:val="20"/>
        </w:rPr>
      </w:r>
      <w:r w:rsidRPr="00EA33A7">
        <w:rPr>
          <w:rFonts w:ascii="Arial" w:hAnsi="Arial" w:cs="Arial"/>
          <w:sz w:val="20"/>
        </w:rPr>
        <w:fldChar w:fldCharType="separate"/>
      </w:r>
      <w:r w:rsidRPr="00EA33A7">
        <w:rPr>
          <w:rFonts w:ascii="Arial" w:hAnsi="Arial" w:cs="Arial"/>
          <w:sz w:val="20"/>
        </w:rPr>
        <w:fldChar w:fldCharType="end"/>
      </w:r>
      <w:bookmarkEnd w:id="38"/>
      <w:r w:rsidRPr="00EA33A7">
        <w:rPr>
          <w:rFonts w:ascii="Arial" w:hAnsi="Arial" w:cs="Arial"/>
          <w:sz w:val="20"/>
        </w:rPr>
        <w:tab/>
      </w:r>
      <w:r>
        <w:rPr>
          <w:rFonts w:ascii="Arial" w:hAnsi="Arial" w:cs="Arial"/>
          <w:sz w:val="20"/>
        </w:rPr>
        <w:t>Agency has policies and procedures in place to ensure clients in employment programs will be supported by a living wage.</w:t>
      </w:r>
    </w:p>
    <w:p w14:paraId="75004FDE" w14:textId="77777777" w:rsidR="00712209" w:rsidRDefault="00712209" w:rsidP="00712209">
      <w:pPr>
        <w:ind w:left="2880" w:hanging="720"/>
        <w:rPr>
          <w:rFonts w:ascii="Arial" w:hAnsi="Arial" w:cs="Arial"/>
          <w:sz w:val="20"/>
        </w:rPr>
      </w:pPr>
    </w:p>
    <w:p w14:paraId="2804DC0E" w14:textId="77777777" w:rsidR="00712209" w:rsidRDefault="00712209" w:rsidP="00712209">
      <w:pPr>
        <w:ind w:left="2880" w:hanging="720"/>
        <w:rPr>
          <w:rFonts w:ascii="Arial" w:hAnsi="Arial" w:cs="Arial"/>
          <w:sz w:val="20"/>
        </w:rPr>
      </w:pPr>
      <w:r>
        <w:rPr>
          <w:rFonts w:ascii="Arial" w:hAnsi="Arial" w:cs="Arial"/>
          <w:sz w:val="20"/>
        </w:rPr>
        <w:fldChar w:fldCharType="begin">
          <w:ffData>
            <w:name w:val="Check41"/>
            <w:enabled/>
            <w:calcOnExit w:val="0"/>
            <w:checkBox>
              <w:sizeAuto/>
              <w:default w:val="0"/>
            </w:checkBox>
          </w:ffData>
        </w:fldChar>
      </w:r>
      <w:bookmarkStart w:id="39" w:name="Check4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9"/>
      <w:r>
        <w:rPr>
          <w:rFonts w:ascii="Arial" w:hAnsi="Arial" w:cs="Arial"/>
          <w:sz w:val="20"/>
        </w:rPr>
        <w:tab/>
        <w:t>Agency has policies and procedures in place to reach the goal of clients averaging twenty (20) hours per week or eighty-six (86) hours per month.</w:t>
      </w:r>
    </w:p>
    <w:p w14:paraId="5D7AC7D8" w14:textId="77777777" w:rsidR="00712209" w:rsidRDefault="00712209" w:rsidP="00712209">
      <w:pPr>
        <w:ind w:left="2880" w:hanging="720"/>
        <w:rPr>
          <w:rFonts w:ascii="Arial" w:hAnsi="Arial" w:cs="Arial"/>
          <w:sz w:val="20"/>
        </w:rPr>
      </w:pPr>
    </w:p>
    <w:p w14:paraId="4A51A39A" w14:textId="77777777" w:rsidR="00712209" w:rsidRDefault="00712209" w:rsidP="00712209">
      <w:pPr>
        <w:ind w:left="2880" w:hanging="720"/>
        <w:rPr>
          <w:rFonts w:ascii="Arial" w:hAnsi="Arial" w:cs="Arial"/>
          <w:bCs/>
          <w:sz w:val="20"/>
        </w:rPr>
      </w:pPr>
      <w:r>
        <w:rPr>
          <w:rFonts w:ascii="Arial" w:hAnsi="Arial" w:cs="Arial"/>
          <w:sz w:val="20"/>
        </w:rPr>
        <w:fldChar w:fldCharType="begin">
          <w:ffData>
            <w:name w:val="Check42"/>
            <w:enabled/>
            <w:calcOnExit w:val="0"/>
            <w:checkBox>
              <w:sizeAuto/>
              <w:default w:val="0"/>
            </w:checkBox>
          </w:ffData>
        </w:fldChar>
      </w:r>
      <w:bookmarkStart w:id="40" w:name="Check4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0"/>
      <w:r>
        <w:rPr>
          <w:rFonts w:ascii="Arial" w:hAnsi="Arial" w:cs="Arial"/>
          <w:sz w:val="20"/>
        </w:rPr>
        <w:tab/>
        <w:t xml:space="preserve">Agency has policies and procedures in place to ensure that </w:t>
      </w:r>
      <w:r>
        <w:rPr>
          <w:rFonts w:ascii="Arial" w:hAnsi="Arial" w:cs="Arial"/>
          <w:bCs/>
          <w:sz w:val="20"/>
        </w:rPr>
        <w:t>the amount of service a client receives is based on his/her demonstrated need, acuity level and work history.</w:t>
      </w:r>
    </w:p>
    <w:p w14:paraId="38FE27A2" w14:textId="77777777" w:rsidR="00712209" w:rsidRDefault="00712209" w:rsidP="00712209">
      <w:pPr>
        <w:ind w:left="2880" w:hanging="720"/>
        <w:rPr>
          <w:rFonts w:ascii="Arial" w:hAnsi="Arial" w:cs="Arial"/>
          <w:bCs/>
          <w:sz w:val="20"/>
        </w:rPr>
      </w:pPr>
    </w:p>
    <w:p w14:paraId="09433FC8" w14:textId="77777777" w:rsidR="00712209" w:rsidRDefault="00712209" w:rsidP="00712209">
      <w:pPr>
        <w:ind w:left="2880" w:hanging="720"/>
        <w:rPr>
          <w:rFonts w:ascii="Arial" w:hAnsi="Arial" w:cs="Arial"/>
          <w:bCs/>
          <w:sz w:val="20"/>
        </w:rPr>
      </w:pPr>
      <w:r>
        <w:rPr>
          <w:rFonts w:ascii="Arial" w:hAnsi="Arial" w:cs="Arial"/>
          <w:bCs/>
          <w:sz w:val="20"/>
        </w:rPr>
        <w:fldChar w:fldCharType="begin">
          <w:ffData>
            <w:name w:val="Check43"/>
            <w:enabled/>
            <w:calcOnExit w:val="0"/>
            <w:checkBox>
              <w:sizeAuto/>
              <w:default w:val="0"/>
            </w:checkBox>
          </w:ffData>
        </w:fldChar>
      </w:r>
      <w:bookmarkStart w:id="41" w:name="Check43"/>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41"/>
      <w:r>
        <w:rPr>
          <w:rFonts w:ascii="Arial" w:hAnsi="Arial" w:cs="Arial"/>
          <w:bCs/>
          <w:sz w:val="20"/>
        </w:rPr>
        <w:tab/>
        <w:t>Agency has policies and procedures in place that ensure that all clients will be contacted by their service provider according to client need or at least once per month.</w:t>
      </w:r>
    </w:p>
    <w:p w14:paraId="73F28B88" w14:textId="77777777" w:rsidR="00712209" w:rsidRPr="00EA33A7" w:rsidRDefault="00712209" w:rsidP="00712209">
      <w:pPr>
        <w:rPr>
          <w:rFonts w:ascii="Arial" w:hAnsi="Arial" w:cs="Arial"/>
          <w:sz w:val="20"/>
        </w:rPr>
      </w:pPr>
    </w:p>
    <w:p w14:paraId="3ADFE33B" w14:textId="77777777" w:rsidR="00712209" w:rsidRDefault="00712209" w:rsidP="00712209">
      <w:pPr>
        <w:numPr>
          <w:ilvl w:val="0"/>
          <w:numId w:val="16"/>
        </w:numPr>
        <w:rPr>
          <w:rFonts w:ascii="Arial" w:hAnsi="Arial" w:cs="Arial"/>
          <w:sz w:val="20"/>
        </w:rPr>
      </w:pPr>
      <w:r w:rsidRPr="00106F78">
        <w:rPr>
          <w:rFonts w:ascii="Arial" w:hAnsi="Arial" w:cs="Arial"/>
          <w:sz w:val="20"/>
        </w:rPr>
        <w:fldChar w:fldCharType="begin">
          <w:ffData>
            <w:name w:val="Check33"/>
            <w:enabled/>
            <w:calcOnExit w:val="0"/>
            <w:checkBox>
              <w:sizeAuto/>
              <w:default w:val="0"/>
            </w:checkBox>
          </w:ffData>
        </w:fldChar>
      </w:r>
      <w:bookmarkStart w:id="42" w:name="Check33"/>
      <w:r w:rsidRPr="00106F78">
        <w:rPr>
          <w:rFonts w:ascii="Arial" w:hAnsi="Arial" w:cs="Arial"/>
          <w:sz w:val="20"/>
        </w:rPr>
        <w:instrText xml:space="preserve"> FORMCHECKBOX </w:instrText>
      </w:r>
      <w:r w:rsidRPr="00106F78">
        <w:rPr>
          <w:rFonts w:ascii="Arial" w:hAnsi="Arial" w:cs="Arial"/>
          <w:sz w:val="20"/>
        </w:rPr>
      </w:r>
      <w:r w:rsidRPr="00106F78">
        <w:rPr>
          <w:rFonts w:ascii="Arial" w:hAnsi="Arial" w:cs="Arial"/>
          <w:sz w:val="20"/>
        </w:rPr>
        <w:fldChar w:fldCharType="separate"/>
      </w:r>
      <w:r w:rsidRPr="00106F78">
        <w:rPr>
          <w:rFonts w:ascii="Arial" w:hAnsi="Arial" w:cs="Arial"/>
          <w:sz w:val="20"/>
        </w:rPr>
        <w:fldChar w:fldCharType="end"/>
      </w:r>
      <w:bookmarkEnd w:id="42"/>
      <w:r w:rsidRPr="00106F78">
        <w:rPr>
          <w:rFonts w:ascii="Arial" w:hAnsi="Arial" w:cs="Arial"/>
          <w:sz w:val="20"/>
        </w:rPr>
        <w:tab/>
        <w:t>Group Supported Employment</w:t>
      </w:r>
      <w:r>
        <w:rPr>
          <w:rFonts w:ascii="Arial" w:hAnsi="Arial" w:cs="Arial"/>
          <w:sz w:val="20"/>
        </w:rPr>
        <w:t xml:space="preserve"> (GSE)</w:t>
      </w:r>
    </w:p>
    <w:p w14:paraId="3A1D2DF8" w14:textId="77777777" w:rsidR="00712209" w:rsidRPr="00B3001C" w:rsidRDefault="00712209" w:rsidP="00712209">
      <w:pPr>
        <w:tabs>
          <w:tab w:val="left" w:pos="1440"/>
        </w:tabs>
        <w:rPr>
          <w:rFonts w:ascii="Arial" w:hAnsi="Arial" w:cs="Arial"/>
          <w:sz w:val="20"/>
        </w:rPr>
      </w:pPr>
    </w:p>
    <w:p w14:paraId="0C794D47" w14:textId="77777777" w:rsidR="00712209" w:rsidRPr="00106F78" w:rsidRDefault="00712209" w:rsidP="00712209">
      <w:pPr>
        <w:pStyle w:val="Heading3"/>
        <w:keepNext w:val="0"/>
        <w:widowControl w:val="0"/>
        <w:tabs>
          <w:tab w:val="num" w:pos="1980"/>
        </w:tabs>
        <w:spacing w:after="240"/>
        <w:ind w:left="2160"/>
        <w:rPr>
          <w:rFonts w:ascii="Arial" w:hAnsi="Arial" w:cs="Arial"/>
          <w:b/>
          <w:bCs/>
          <w:i/>
          <w:iCs/>
          <w:sz w:val="20"/>
          <w:szCs w:val="20"/>
        </w:rPr>
      </w:pPr>
      <w:r w:rsidRPr="00106F78">
        <w:rPr>
          <w:rFonts w:ascii="Arial" w:hAnsi="Arial" w:cs="Arial"/>
          <w:sz w:val="20"/>
          <w:szCs w:val="20"/>
        </w:rPr>
        <w:t xml:space="preserve">These services </w:t>
      </w:r>
      <w:r>
        <w:rPr>
          <w:rFonts w:ascii="Arial" w:hAnsi="Arial" w:cs="Arial"/>
          <w:sz w:val="20"/>
          <w:szCs w:val="20"/>
        </w:rPr>
        <w:t xml:space="preserve">are a part of an individual’s pathway to integrated jobs in typical community employment.  These services are intended to be </w:t>
      </w:r>
      <w:proofErr w:type="gramStart"/>
      <w:r>
        <w:rPr>
          <w:rFonts w:ascii="Arial" w:hAnsi="Arial" w:cs="Arial"/>
          <w:sz w:val="20"/>
          <w:szCs w:val="20"/>
        </w:rPr>
        <w:t>short term</w:t>
      </w:r>
      <w:proofErr w:type="gramEnd"/>
      <w:r>
        <w:rPr>
          <w:rFonts w:ascii="Arial" w:hAnsi="Arial" w:cs="Arial"/>
          <w:sz w:val="20"/>
          <w:szCs w:val="20"/>
        </w:rPr>
        <w:t xml:space="preserve"> and offer ongoing supervised employment for groups of no more than eight (8) workers with disabilities in the same setting.  The service outcome is sustained paid employment leads to further career development in integrated employment at or above minimum wage. Examples include enclaves, mobile crews, and other business models employing small groups of workers with disabilities in integrated employment in community settings</w:t>
      </w:r>
    </w:p>
    <w:p w14:paraId="24964987" w14:textId="77777777" w:rsidR="00712209" w:rsidRDefault="00712209" w:rsidP="00712209">
      <w:pPr>
        <w:ind w:left="2880" w:hanging="720"/>
        <w:rPr>
          <w:rFonts w:ascii="Arial" w:hAnsi="Arial" w:cs="Arial"/>
          <w:sz w:val="20"/>
        </w:rPr>
      </w:pPr>
      <w:r>
        <w:rPr>
          <w:rFonts w:ascii="Arial" w:hAnsi="Arial" w:cs="Arial"/>
          <w:sz w:val="20"/>
        </w:rPr>
        <w:fldChar w:fldCharType="begin">
          <w:ffData>
            <w:name w:val="Check44"/>
            <w:enabled/>
            <w:calcOnExit w:val="0"/>
            <w:checkBox>
              <w:sizeAuto/>
              <w:default w:val="0"/>
            </w:checkBox>
          </w:ffData>
        </w:fldChar>
      </w:r>
      <w:bookmarkStart w:id="43" w:name="Check4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3"/>
      <w:r>
        <w:rPr>
          <w:rFonts w:ascii="Arial" w:hAnsi="Arial" w:cs="Arial"/>
          <w:sz w:val="20"/>
        </w:rPr>
        <w:tab/>
        <w:t>Agency has policies and procedures in place to ensure clients in employment programs will be supported by a wage sufficient to ensure client’s needs are met.</w:t>
      </w:r>
    </w:p>
    <w:p w14:paraId="348F8461" w14:textId="77777777" w:rsidR="00712209" w:rsidRDefault="00712209" w:rsidP="00712209">
      <w:pPr>
        <w:ind w:left="2880" w:hanging="720"/>
        <w:rPr>
          <w:rFonts w:ascii="Arial" w:hAnsi="Arial" w:cs="Arial"/>
          <w:sz w:val="20"/>
        </w:rPr>
      </w:pPr>
    </w:p>
    <w:p w14:paraId="00D649E5" w14:textId="77777777" w:rsidR="00712209" w:rsidRDefault="00712209" w:rsidP="00712209">
      <w:pPr>
        <w:ind w:left="2880" w:hanging="720"/>
        <w:rPr>
          <w:rFonts w:ascii="Arial" w:hAnsi="Arial" w:cs="Arial"/>
          <w:sz w:val="20"/>
        </w:rPr>
      </w:pPr>
      <w:r>
        <w:rPr>
          <w:rFonts w:ascii="Arial" w:hAnsi="Arial" w:cs="Arial"/>
          <w:sz w:val="20"/>
        </w:rPr>
        <w:fldChar w:fldCharType="begin">
          <w:ffData>
            <w:name w:val="Check4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Agency has policies and procedures in place to reach the goal of clients averaging twenty (20) hours per week or eighty-six (86) hours per month.</w:t>
      </w:r>
    </w:p>
    <w:p w14:paraId="37DD82B3" w14:textId="77777777" w:rsidR="00712209" w:rsidRDefault="00712209" w:rsidP="00712209">
      <w:pPr>
        <w:ind w:left="2880" w:hanging="720"/>
        <w:rPr>
          <w:rFonts w:ascii="Arial" w:hAnsi="Arial" w:cs="Arial"/>
          <w:sz w:val="20"/>
        </w:rPr>
      </w:pPr>
      <w:r>
        <w:rPr>
          <w:rFonts w:ascii="Arial" w:hAnsi="Arial" w:cs="Arial"/>
          <w:sz w:val="20"/>
        </w:rPr>
        <w:t xml:space="preserve"> </w:t>
      </w:r>
    </w:p>
    <w:p w14:paraId="47EBE2D2" w14:textId="77777777" w:rsidR="00712209" w:rsidRDefault="00712209" w:rsidP="00712209">
      <w:pPr>
        <w:ind w:left="2880" w:hanging="720"/>
        <w:rPr>
          <w:rFonts w:ascii="Arial" w:hAnsi="Arial" w:cs="Arial"/>
          <w:bCs/>
          <w:sz w:val="20"/>
        </w:rPr>
      </w:pPr>
      <w:r>
        <w:rPr>
          <w:rFonts w:ascii="Arial" w:hAnsi="Arial" w:cs="Arial"/>
          <w:sz w:val="20"/>
        </w:rPr>
        <w:fldChar w:fldCharType="begin">
          <w:ffData>
            <w:name w:val="Check4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Agency has policies and procedures in place to ensure that </w:t>
      </w:r>
      <w:r>
        <w:rPr>
          <w:rFonts w:ascii="Arial" w:hAnsi="Arial" w:cs="Arial"/>
          <w:bCs/>
          <w:sz w:val="20"/>
        </w:rPr>
        <w:t>the amount of service a client receives is based on his/her demonstrated need and acuity level.</w:t>
      </w:r>
    </w:p>
    <w:p w14:paraId="3F6976C5" w14:textId="77777777" w:rsidR="00712209" w:rsidRDefault="00712209" w:rsidP="00712209">
      <w:pPr>
        <w:ind w:left="2880" w:hanging="720"/>
        <w:rPr>
          <w:rFonts w:ascii="Arial" w:hAnsi="Arial" w:cs="Arial"/>
          <w:bCs/>
          <w:sz w:val="20"/>
        </w:rPr>
      </w:pPr>
    </w:p>
    <w:p w14:paraId="4BFE2D4C" w14:textId="77777777" w:rsidR="00712209" w:rsidRPr="00EA33A7" w:rsidRDefault="00712209" w:rsidP="00712209">
      <w:pPr>
        <w:ind w:left="2880" w:hanging="720"/>
        <w:rPr>
          <w:rFonts w:ascii="Arial" w:hAnsi="Arial" w:cs="Arial"/>
          <w:sz w:val="20"/>
        </w:rPr>
      </w:pPr>
      <w:r>
        <w:rPr>
          <w:rFonts w:ascii="Arial" w:hAnsi="Arial" w:cs="Arial"/>
          <w:bCs/>
          <w:sz w:val="20"/>
        </w:rPr>
        <w:fldChar w:fldCharType="begin">
          <w:ffData>
            <w:name w:val="Check43"/>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ab/>
        <w:t>Agency has policies and procedures in place that ensure that all clients will be contacted by their service provider according to client need or at least once per month.</w:t>
      </w:r>
    </w:p>
    <w:p w14:paraId="711C8C41" w14:textId="77777777" w:rsidR="00712209" w:rsidRDefault="00712209" w:rsidP="00712209">
      <w:pPr>
        <w:rPr>
          <w:rFonts w:ascii="Arial" w:hAnsi="Arial" w:cs="Arial"/>
          <w:sz w:val="20"/>
        </w:rPr>
      </w:pPr>
    </w:p>
    <w:p w14:paraId="6F3D9D09" w14:textId="77777777" w:rsidR="00712209" w:rsidRDefault="00712209" w:rsidP="00712209"/>
    <w:p w14:paraId="7985F331" w14:textId="7B51367D" w:rsidR="00B0471B" w:rsidRDefault="00B0471B" w:rsidP="00B0471B">
      <w:pPr>
        <w:jc w:val="center"/>
        <w:rPr>
          <w:b/>
          <w:bCs/>
          <w:sz w:val="46"/>
          <w:szCs w:val="46"/>
        </w:rPr>
      </w:pPr>
    </w:p>
    <w:p w14:paraId="0EE0800C" w14:textId="32D62CA7" w:rsidR="00B0471B" w:rsidRPr="00B0471B" w:rsidRDefault="00B0471B" w:rsidP="00B0471B">
      <w:pPr>
        <w:jc w:val="center"/>
        <w:rPr>
          <w:b/>
          <w:bCs/>
          <w:sz w:val="46"/>
          <w:szCs w:val="46"/>
        </w:rPr>
      </w:pPr>
    </w:p>
    <w:sectPr w:rsidR="00B0471B" w:rsidRPr="00B0471B" w:rsidSect="003E13CE">
      <w:headerReference w:type="default" r:id="rId9"/>
      <w:footerReference w:type="default" r:id="rId10"/>
      <w:headerReference w:type="first" r:id="rId11"/>
      <w:footerReference w:type="first" r:id="rId12"/>
      <w:pgSz w:w="12240" w:h="15840"/>
      <w:pgMar w:top="720" w:right="720" w:bottom="720" w:left="720" w:header="720" w:footer="16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BFAE6" w14:textId="77777777" w:rsidR="00357009" w:rsidRDefault="00357009" w:rsidP="00C75220">
      <w:r>
        <w:separator/>
      </w:r>
    </w:p>
  </w:endnote>
  <w:endnote w:type="continuationSeparator" w:id="0">
    <w:p w14:paraId="0E5482CA" w14:textId="77777777" w:rsidR="00357009" w:rsidRDefault="00357009" w:rsidP="00C7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coln Proxima Nova">
    <w:altName w:val="Calibri"/>
    <w:panose1 w:val="00000000000000000000"/>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00"/>
    <w:family w:val="roman"/>
    <w:notTrueType/>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A1D9" w14:textId="7A0B0E6B" w:rsidR="00522CC9" w:rsidRDefault="00522CC9">
    <w:pPr>
      <w:pStyle w:val="Footer"/>
    </w:pPr>
    <w:r>
      <w:rPr>
        <w:noProof/>
      </w:rPr>
      <w:drawing>
        <wp:anchor distT="0" distB="0" distL="114300" distR="114300" simplePos="0" relativeHeight="251672576" behindDoc="1" locked="0" layoutInCell="1" allowOverlap="1" wp14:anchorId="15350A3F" wp14:editId="6445C315">
          <wp:simplePos x="0" y="0"/>
          <wp:positionH relativeFrom="margin">
            <wp:align>center</wp:align>
          </wp:positionH>
          <wp:positionV relativeFrom="paragraph">
            <wp:posOffset>288290</wp:posOffset>
          </wp:positionV>
          <wp:extent cx="7315200" cy="749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73152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0A53" w14:textId="77777777" w:rsidR="00522CC9" w:rsidRDefault="00522CC9">
    <w:pPr>
      <w:pStyle w:val="Footer"/>
    </w:pPr>
  </w:p>
  <w:p w14:paraId="64EDDE11" w14:textId="7400970E" w:rsidR="007765C8" w:rsidRDefault="00EF1AE6">
    <w:pPr>
      <w:pStyle w:val="Footer"/>
    </w:pPr>
    <w:r>
      <w:rPr>
        <w:noProof/>
      </w:rPr>
      <w:drawing>
        <wp:anchor distT="0" distB="0" distL="114300" distR="114300" simplePos="0" relativeHeight="251670528" behindDoc="1" locked="0" layoutInCell="1" allowOverlap="1" wp14:anchorId="30F77A6C" wp14:editId="6C93408E">
          <wp:simplePos x="0" y="0"/>
          <wp:positionH relativeFrom="column">
            <wp:posOffset>-175260</wp:posOffset>
          </wp:positionH>
          <wp:positionV relativeFrom="paragraph">
            <wp:posOffset>218440</wp:posOffset>
          </wp:positionV>
          <wp:extent cx="7315200" cy="74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315200" cy="749300"/>
                  </a:xfrm>
                  <a:prstGeom prst="rect">
                    <a:avLst/>
                  </a:prstGeom>
                </pic:spPr>
              </pic:pic>
            </a:graphicData>
          </a:graphic>
          <wp14:sizeRelH relativeFrom="page">
            <wp14:pctWidth>0</wp14:pctWidth>
          </wp14:sizeRelH>
          <wp14:sizeRelV relativeFrom="page">
            <wp14:pctHeight>0</wp14:pctHeight>
          </wp14:sizeRelV>
        </wp:anchor>
      </w:drawing>
    </w:r>
  </w:p>
  <w:p w14:paraId="33BC7F20" w14:textId="43BAE56E" w:rsidR="007765C8" w:rsidRDefault="00776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46A66" w14:textId="77777777" w:rsidR="00357009" w:rsidRDefault="00357009" w:rsidP="00C75220">
      <w:r>
        <w:separator/>
      </w:r>
    </w:p>
  </w:footnote>
  <w:footnote w:type="continuationSeparator" w:id="0">
    <w:p w14:paraId="1D41A335" w14:textId="77777777" w:rsidR="00357009" w:rsidRDefault="00357009" w:rsidP="00C7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F7BE" w14:textId="232C516E" w:rsidR="006F3C2B" w:rsidRDefault="006F3C2B" w:rsidP="00001AE1">
    <w:pPr>
      <w:pStyle w:val="Header"/>
      <w:tabs>
        <w:tab w:val="clear" w:pos="4680"/>
        <w:tab w:val="clear" w:pos="9360"/>
        <w:tab w:val="left" w:pos="572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BE8E" w14:textId="3FD86267" w:rsidR="00522CC9" w:rsidRDefault="00522CC9" w:rsidP="00DD00C2">
    <w:pPr>
      <w:pStyle w:val="Header"/>
      <w:tabs>
        <w:tab w:val="clear" w:pos="4680"/>
        <w:tab w:val="clear" w:pos="9360"/>
        <w:tab w:val="left" w:pos="2455"/>
      </w:tabs>
      <w:spacing w:after="1400"/>
    </w:pPr>
    <w:r>
      <w:rPr>
        <w:noProof/>
      </w:rPr>
      <w:drawing>
        <wp:anchor distT="0" distB="0" distL="114300" distR="114300" simplePos="0" relativeHeight="251669504" behindDoc="1" locked="0" layoutInCell="1" allowOverlap="1" wp14:anchorId="0BFBACDE" wp14:editId="78B51EFB">
          <wp:simplePos x="0" y="0"/>
          <wp:positionH relativeFrom="column">
            <wp:posOffset>-220980</wp:posOffset>
          </wp:positionH>
          <wp:positionV relativeFrom="paragraph">
            <wp:posOffset>-281940</wp:posOffset>
          </wp:positionV>
          <wp:extent cx="7315200" cy="14243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315200" cy="1424305"/>
                  </a:xfrm>
                  <a:prstGeom prst="rect">
                    <a:avLst/>
                  </a:prstGeom>
                </pic:spPr>
              </pic:pic>
            </a:graphicData>
          </a:graphic>
          <wp14:sizeRelH relativeFrom="page">
            <wp14:pctWidth>0</wp14:pctWidth>
          </wp14:sizeRelH>
          <wp14:sizeRelV relativeFrom="page">
            <wp14:pctHeight>0</wp14:pctHeight>
          </wp14:sizeRelV>
        </wp:anchor>
      </w:drawing>
    </w:r>
  </w:p>
  <w:p w14:paraId="633FD7F5" w14:textId="77777777" w:rsidR="00522CC9" w:rsidRDefault="00522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2367"/>
    <w:multiLevelType w:val="hybridMultilevel"/>
    <w:tmpl w:val="A786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17F3C"/>
    <w:multiLevelType w:val="hybridMultilevel"/>
    <w:tmpl w:val="7F52F230"/>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31A78"/>
    <w:multiLevelType w:val="hybridMultilevel"/>
    <w:tmpl w:val="04DC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A7A29"/>
    <w:multiLevelType w:val="hybridMultilevel"/>
    <w:tmpl w:val="91D06C18"/>
    <w:lvl w:ilvl="0" w:tplc="4EF2FC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71884"/>
    <w:multiLevelType w:val="hybridMultilevel"/>
    <w:tmpl w:val="4B580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1F1FB6"/>
    <w:multiLevelType w:val="hybridMultilevel"/>
    <w:tmpl w:val="2CE23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50C37"/>
    <w:multiLevelType w:val="hybridMultilevel"/>
    <w:tmpl w:val="22B4C32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F465AEB"/>
    <w:multiLevelType w:val="hybridMultilevel"/>
    <w:tmpl w:val="15CCBA76"/>
    <w:lvl w:ilvl="0" w:tplc="04090013">
      <w:start w:val="1"/>
      <w:numFmt w:val="upperRoman"/>
      <w:lvlText w:val="%1."/>
      <w:lvlJc w:val="right"/>
      <w:pPr>
        <w:tabs>
          <w:tab w:val="num" w:pos="720"/>
        </w:tabs>
        <w:ind w:left="720" w:hanging="18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CC4FDE"/>
    <w:multiLevelType w:val="hybridMultilevel"/>
    <w:tmpl w:val="9EC80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D16942"/>
    <w:multiLevelType w:val="hybridMultilevel"/>
    <w:tmpl w:val="B66CC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916AC"/>
    <w:multiLevelType w:val="hybridMultilevel"/>
    <w:tmpl w:val="CFE63A3E"/>
    <w:lvl w:ilvl="0" w:tplc="04090001">
      <w:start w:val="1"/>
      <w:numFmt w:val="upperRoman"/>
      <w:lvlText w:val="%1."/>
      <w:lvlJc w:val="right"/>
      <w:pPr>
        <w:tabs>
          <w:tab w:val="num" w:pos="720"/>
        </w:tabs>
        <w:ind w:left="720" w:hanging="180"/>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A4D3FC3"/>
    <w:multiLevelType w:val="hybridMultilevel"/>
    <w:tmpl w:val="0AD4E358"/>
    <w:lvl w:ilvl="0" w:tplc="FFFFFFFF">
      <w:start w:val="1"/>
      <w:numFmt w:val="upp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5DE3171E"/>
    <w:multiLevelType w:val="hybridMultilevel"/>
    <w:tmpl w:val="D2E07FFA"/>
    <w:lvl w:ilvl="0" w:tplc="FFFFFFFF">
      <w:start w:val="1"/>
      <w:numFmt w:val="upperLetter"/>
      <w:lvlText w:val="%1."/>
      <w:lvlJc w:val="left"/>
      <w:pPr>
        <w:tabs>
          <w:tab w:val="num" w:pos="1800"/>
        </w:tabs>
        <w:ind w:left="1800" w:hanging="360"/>
      </w:pPr>
    </w:lvl>
    <w:lvl w:ilvl="1" w:tplc="FFFFFFFF">
      <w:start w:val="1"/>
      <w:numFmt w:val="decimal"/>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6032273F"/>
    <w:multiLevelType w:val="hybridMultilevel"/>
    <w:tmpl w:val="9D9E1F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9B5027"/>
    <w:multiLevelType w:val="hybridMultilevel"/>
    <w:tmpl w:val="E5D25126"/>
    <w:lvl w:ilvl="0" w:tplc="04090015">
      <w:start w:val="1"/>
      <w:numFmt w:val="upperLetter"/>
      <w:lvlText w:val="%1."/>
      <w:lvlJc w:val="left"/>
      <w:pPr>
        <w:tabs>
          <w:tab w:val="num" w:pos="1080"/>
        </w:tabs>
        <w:ind w:left="1080" w:hanging="360"/>
      </w:pPr>
    </w:lvl>
    <w:lvl w:ilvl="1" w:tplc="0409000F"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701AE3"/>
    <w:multiLevelType w:val="hybridMultilevel"/>
    <w:tmpl w:val="010ED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C258C"/>
    <w:multiLevelType w:val="hybridMultilevel"/>
    <w:tmpl w:val="00CA8176"/>
    <w:lvl w:ilvl="0" w:tplc="FC2CE390">
      <w:start w:val="1"/>
      <w:numFmt w:val="upperRoman"/>
      <w:lvlText w:val="%1."/>
      <w:lvlJc w:val="right"/>
      <w:pPr>
        <w:tabs>
          <w:tab w:val="num" w:pos="720"/>
        </w:tabs>
        <w:ind w:left="720" w:hanging="180"/>
      </w:pPr>
      <w:rPr>
        <w:rFonts w:ascii="Arial" w:eastAsia="Times New Roman" w:hAnsi="Arial" w:cs="Arial"/>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7432411"/>
    <w:multiLevelType w:val="hybridMultilevel"/>
    <w:tmpl w:val="1F8242BE"/>
    <w:lvl w:ilvl="0" w:tplc="FFFFFFFF">
      <w:start w:val="1"/>
      <w:numFmt w:val="upperRoman"/>
      <w:lvlText w:val="%1."/>
      <w:lvlJc w:val="right"/>
      <w:pPr>
        <w:tabs>
          <w:tab w:val="num" w:pos="1440"/>
        </w:tabs>
        <w:ind w:left="1440" w:hanging="180"/>
      </w:pPr>
    </w:lvl>
    <w:lvl w:ilvl="1" w:tplc="04090001">
      <w:start w:val="1"/>
      <w:numFmt w:val="upp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1579635861">
    <w:abstractNumId w:val="15"/>
  </w:num>
  <w:num w:numId="2" w16cid:durableId="376852371">
    <w:abstractNumId w:val="3"/>
  </w:num>
  <w:num w:numId="3" w16cid:durableId="547647113">
    <w:abstractNumId w:val="5"/>
  </w:num>
  <w:num w:numId="4" w16cid:durableId="98255342">
    <w:abstractNumId w:val="9"/>
  </w:num>
  <w:num w:numId="5" w16cid:durableId="422192298">
    <w:abstractNumId w:val="2"/>
  </w:num>
  <w:num w:numId="6" w16cid:durableId="911038184">
    <w:abstractNumId w:val="0"/>
  </w:num>
  <w:num w:numId="7" w16cid:durableId="1058672562">
    <w:abstractNumId w:val="13"/>
  </w:num>
  <w:num w:numId="8" w16cid:durableId="2009556744">
    <w:abstractNumId w:val="16"/>
  </w:num>
  <w:num w:numId="9" w16cid:durableId="361981153">
    <w:abstractNumId w:val="10"/>
  </w:num>
  <w:num w:numId="10" w16cid:durableId="1581718185">
    <w:abstractNumId w:val="12"/>
  </w:num>
  <w:num w:numId="11" w16cid:durableId="1394691880">
    <w:abstractNumId w:val="6"/>
  </w:num>
  <w:num w:numId="12" w16cid:durableId="889683816">
    <w:abstractNumId w:val="1"/>
  </w:num>
  <w:num w:numId="13" w16cid:durableId="670808">
    <w:abstractNumId w:val="11"/>
  </w:num>
  <w:num w:numId="14" w16cid:durableId="800028307">
    <w:abstractNumId w:val="7"/>
  </w:num>
  <w:num w:numId="15" w16cid:durableId="461927889">
    <w:abstractNumId w:val="14"/>
  </w:num>
  <w:num w:numId="16" w16cid:durableId="1177189685">
    <w:abstractNumId w:val="17"/>
  </w:num>
  <w:num w:numId="17" w16cid:durableId="1470585507">
    <w:abstractNumId w:val="8"/>
  </w:num>
  <w:num w:numId="18" w16cid:durableId="1582179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20"/>
    <w:rsid w:val="00001AE1"/>
    <w:rsid w:val="00031487"/>
    <w:rsid w:val="00137CA3"/>
    <w:rsid w:val="00165BFF"/>
    <w:rsid w:val="001E6904"/>
    <w:rsid w:val="00266547"/>
    <w:rsid w:val="002A4EC5"/>
    <w:rsid w:val="002A7A27"/>
    <w:rsid w:val="003155D5"/>
    <w:rsid w:val="00320827"/>
    <w:rsid w:val="00331387"/>
    <w:rsid w:val="00347DD1"/>
    <w:rsid w:val="00357009"/>
    <w:rsid w:val="00357FC9"/>
    <w:rsid w:val="003D2619"/>
    <w:rsid w:val="003E13CE"/>
    <w:rsid w:val="003F2AFA"/>
    <w:rsid w:val="003F4217"/>
    <w:rsid w:val="0044778E"/>
    <w:rsid w:val="00495B21"/>
    <w:rsid w:val="004A29BC"/>
    <w:rsid w:val="004B67C0"/>
    <w:rsid w:val="004C444B"/>
    <w:rsid w:val="004C5A5F"/>
    <w:rsid w:val="004E11DE"/>
    <w:rsid w:val="005102DB"/>
    <w:rsid w:val="00522CC9"/>
    <w:rsid w:val="005E18BB"/>
    <w:rsid w:val="006568C9"/>
    <w:rsid w:val="00696342"/>
    <w:rsid w:val="006A65DB"/>
    <w:rsid w:val="006F3C2B"/>
    <w:rsid w:val="00712209"/>
    <w:rsid w:val="007765C8"/>
    <w:rsid w:val="007C34B2"/>
    <w:rsid w:val="007D389B"/>
    <w:rsid w:val="008019A5"/>
    <w:rsid w:val="00801D2E"/>
    <w:rsid w:val="00814E87"/>
    <w:rsid w:val="00827ECF"/>
    <w:rsid w:val="00856DE8"/>
    <w:rsid w:val="00860728"/>
    <w:rsid w:val="008609AB"/>
    <w:rsid w:val="008A313D"/>
    <w:rsid w:val="008B47AA"/>
    <w:rsid w:val="00955400"/>
    <w:rsid w:val="00967F7A"/>
    <w:rsid w:val="00977155"/>
    <w:rsid w:val="00A15590"/>
    <w:rsid w:val="00A2287B"/>
    <w:rsid w:val="00A54E24"/>
    <w:rsid w:val="00A97234"/>
    <w:rsid w:val="00AD7264"/>
    <w:rsid w:val="00AE345D"/>
    <w:rsid w:val="00B00EE6"/>
    <w:rsid w:val="00B0471B"/>
    <w:rsid w:val="00B169A7"/>
    <w:rsid w:val="00B16F20"/>
    <w:rsid w:val="00C5594F"/>
    <w:rsid w:val="00C75220"/>
    <w:rsid w:val="00CB1C29"/>
    <w:rsid w:val="00CE3D3A"/>
    <w:rsid w:val="00CF2C89"/>
    <w:rsid w:val="00D14A9D"/>
    <w:rsid w:val="00D622E0"/>
    <w:rsid w:val="00D749BB"/>
    <w:rsid w:val="00DD00C2"/>
    <w:rsid w:val="00E12CDC"/>
    <w:rsid w:val="00E85EAC"/>
    <w:rsid w:val="00E90E92"/>
    <w:rsid w:val="00EC196A"/>
    <w:rsid w:val="00EC7E1C"/>
    <w:rsid w:val="00EF1AE6"/>
    <w:rsid w:val="00EF42FF"/>
    <w:rsid w:val="00F0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EED04BD"/>
  <w14:defaultImageDpi w14:val="32767"/>
  <w15:docId w15:val="{533B4B45-7445-9742-8321-DC32D9E7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ncoln Proxima Nova" w:eastAsiaTheme="minorHAnsi" w:hAnsi="Lincoln Proxima Nov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19A5"/>
    <w:pPr>
      <w:outlineLvl w:val="0"/>
    </w:pPr>
    <w:rPr>
      <w:rFonts w:asciiTheme="majorHAnsi" w:eastAsia="Batang" w:hAnsiTheme="majorHAnsi" w:cs="Tahoma"/>
      <w:b/>
      <w:smallCaps/>
      <w:sz w:val="32"/>
      <w:szCs w:val="32"/>
      <w:lang w:eastAsia="ko-KR"/>
    </w:rPr>
  </w:style>
  <w:style w:type="paragraph" w:styleId="Heading2">
    <w:name w:val="heading 2"/>
    <w:basedOn w:val="Normal"/>
    <w:next w:val="Normal"/>
    <w:link w:val="Heading2Char"/>
    <w:qFormat/>
    <w:rsid w:val="008019A5"/>
    <w:pPr>
      <w:outlineLvl w:val="1"/>
    </w:pPr>
    <w:rPr>
      <w:rFonts w:asciiTheme="majorHAnsi" w:eastAsia="Batang" w:hAnsiTheme="majorHAnsi" w:cs="Tahoma"/>
      <w:b/>
      <w:sz w:val="22"/>
      <w:lang w:eastAsia="ko-KR"/>
    </w:rPr>
  </w:style>
  <w:style w:type="paragraph" w:styleId="Heading3">
    <w:name w:val="heading 3"/>
    <w:basedOn w:val="Normal"/>
    <w:next w:val="Normal"/>
    <w:link w:val="Heading3Char"/>
    <w:uiPriority w:val="9"/>
    <w:semiHidden/>
    <w:unhideWhenUsed/>
    <w:qFormat/>
    <w:rsid w:val="0071220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220"/>
    <w:pPr>
      <w:tabs>
        <w:tab w:val="center" w:pos="4680"/>
        <w:tab w:val="right" w:pos="9360"/>
      </w:tabs>
    </w:pPr>
  </w:style>
  <w:style w:type="character" w:customStyle="1" w:styleId="HeaderChar">
    <w:name w:val="Header Char"/>
    <w:basedOn w:val="DefaultParagraphFont"/>
    <w:link w:val="Header"/>
    <w:uiPriority w:val="99"/>
    <w:rsid w:val="00C75220"/>
  </w:style>
  <w:style w:type="paragraph" w:styleId="Footer">
    <w:name w:val="footer"/>
    <w:basedOn w:val="Normal"/>
    <w:link w:val="FooterChar"/>
    <w:uiPriority w:val="99"/>
    <w:unhideWhenUsed/>
    <w:rsid w:val="00C75220"/>
    <w:pPr>
      <w:tabs>
        <w:tab w:val="center" w:pos="4680"/>
        <w:tab w:val="right" w:pos="9360"/>
      </w:tabs>
    </w:pPr>
  </w:style>
  <w:style w:type="character" w:customStyle="1" w:styleId="FooterChar">
    <w:name w:val="Footer Char"/>
    <w:basedOn w:val="DefaultParagraphFont"/>
    <w:link w:val="Footer"/>
    <w:uiPriority w:val="99"/>
    <w:rsid w:val="00C75220"/>
  </w:style>
  <w:style w:type="paragraph" w:styleId="BalloonText">
    <w:name w:val="Balloon Text"/>
    <w:basedOn w:val="Normal"/>
    <w:link w:val="BalloonTextChar"/>
    <w:uiPriority w:val="99"/>
    <w:semiHidden/>
    <w:unhideWhenUsed/>
    <w:rsid w:val="00AD726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264"/>
    <w:rPr>
      <w:rFonts w:ascii="Lucida Grande" w:hAnsi="Lucida Grande" w:cs="Lucida Grande"/>
      <w:sz w:val="18"/>
      <w:szCs w:val="18"/>
    </w:rPr>
  </w:style>
  <w:style w:type="paragraph" w:customStyle="1" w:styleId="BasicParagraph">
    <w:name w:val="[Basic Paragraph]"/>
    <w:basedOn w:val="Normal"/>
    <w:uiPriority w:val="99"/>
    <w:rsid w:val="006568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8019A5"/>
    <w:rPr>
      <w:rFonts w:asciiTheme="majorHAnsi" w:eastAsia="Batang" w:hAnsiTheme="majorHAnsi" w:cs="Tahoma"/>
      <w:b/>
      <w:smallCaps/>
      <w:sz w:val="32"/>
      <w:szCs w:val="32"/>
      <w:lang w:eastAsia="ko-KR"/>
    </w:rPr>
  </w:style>
  <w:style w:type="character" w:customStyle="1" w:styleId="Heading2Char">
    <w:name w:val="Heading 2 Char"/>
    <w:basedOn w:val="DefaultParagraphFont"/>
    <w:link w:val="Heading2"/>
    <w:rsid w:val="008019A5"/>
    <w:rPr>
      <w:rFonts w:asciiTheme="majorHAnsi" w:eastAsia="Batang" w:hAnsiTheme="majorHAnsi" w:cs="Tahoma"/>
      <w:b/>
      <w:sz w:val="22"/>
      <w:lang w:eastAsia="ko-KR"/>
    </w:rPr>
  </w:style>
  <w:style w:type="table" w:styleId="TableGrid">
    <w:name w:val="Table Grid"/>
    <w:basedOn w:val="TableNormal"/>
    <w:rsid w:val="008019A5"/>
    <w:rPr>
      <w:rFonts w:ascii="Tahoma" w:eastAsia="Batang" w:hAnsi="Tahom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0C2"/>
    <w:pPr>
      <w:spacing w:after="160" w:line="259"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A2287B"/>
    <w:rPr>
      <w:color w:val="0563C1" w:themeColor="hyperlink"/>
      <w:u w:val="single"/>
    </w:rPr>
  </w:style>
  <w:style w:type="table" w:customStyle="1" w:styleId="TableGrid0">
    <w:name w:val="TableGrid"/>
    <w:rsid w:val="006963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
    <w:name w:val="Body Text"/>
    <w:basedOn w:val="Normal"/>
    <w:link w:val="BodyTextChar"/>
    <w:uiPriority w:val="1"/>
    <w:semiHidden/>
    <w:unhideWhenUsed/>
    <w:qFormat/>
    <w:rsid w:val="00E12CDC"/>
    <w:pPr>
      <w:widowControl w:val="0"/>
      <w:autoSpaceDE w:val="0"/>
      <w:autoSpaceDN w:val="0"/>
    </w:pPr>
    <w:rPr>
      <w:rFonts w:ascii="Times New Roman" w:eastAsia="Times New Roman" w:hAnsi="Times New Roman" w:cs="Times New Roman"/>
      <w:b/>
      <w:bCs/>
      <w:sz w:val="36"/>
      <w:szCs w:val="36"/>
    </w:rPr>
  </w:style>
  <w:style w:type="character" w:customStyle="1" w:styleId="BodyTextChar">
    <w:name w:val="Body Text Char"/>
    <w:basedOn w:val="DefaultParagraphFont"/>
    <w:link w:val="BodyText"/>
    <w:uiPriority w:val="1"/>
    <w:semiHidden/>
    <w:rsid w:val="00E12C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71220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46944">
      <w:bodyDiv w:val="1"/>
      <w:marLeft w:val="0"/>
      <w:marRight w:val="0"/>
      <w:marTop w:val="0"/>
      <w:marBottom w:val="0"/>
      <w:divBdr>
        <w:top w:val="none" w:sz="0" w:space="0" w:color="auto"/>
        <w:left w:val="none" w:sz="0" w:space="0" w:color="auto"/>
        <w:bottom w:val="none" w:sz="0" w:space="0" w:color="auto"/>
        <w:right w:val="none" w:sz="0" w:space="0" w:color="auto"/>
      </w:divBdr>
    </w:div>
    <w:div w:id="634410786">
      <w:bodyDiv w:val="1"/>
      <w:marLeft w:val="0"/>
      <w:marRight w:val="0"/>
      <w:marTop w:val="0"/>
      <w:marBottom w:val="0"/>
      <w:divBdr>
        <w:top w:val="none" w:sz="0" w:space="0" w:color="auto"/>
        <w:left w:val="none" w:sz="0" w:space="0" w:color="auto"/>
        <w:bottom w:val="none" w:sz="0" w:space="0" w:color="auto"/>
        <w:right w:val="none" w:sz="0" w:space="0" w:color="auto"/>
      </w:divBdr>
    </w:div>
    <w:div w:id="210371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co.yakima.wa.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6DC6-B2CB-9848-83E9-4B7914B0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Weedin</dc:creator>
  <cp:keywords/>
  <dc:description/>
  <cp:lastModifiedBy>Cecile Anson</cp:lastModifiedBy>
  <cp:revision>4</cp:revision>
  <cp:lastPrinted>2022-12-06T22:51:00Z</cp:lastPrinted>
  <dcterms:created xsi:type="dcterms:W3CDTF">2025-02-28T23:24:00Z</dcterms:created>
  <dcterms:modified xsi:type="dcterms:W3CDTF">2025-02-28T23:37:00Z</dcterms:modified>
</cp:coreProperties>
</file>